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6EB" w:rsidRDefault="003B59C0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第一章综合说明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1.1工程名称</w:t>
      </w:r>
    </w:p>
    <w:p w:rsidR="00B806EB" w:rsidRDefault="0095687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条码无线网络</w:t>
      </w:r>
    </w:p>
    <w:p w:rsidR="00037694" w:rsidRDefault="00037694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1.2工程地址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1.2.1</w:t>
      </w:r>
      <w:r w:rsidR="000D4993">
        <w:rPr>
          <w:rFonts w:asciiTheme="minorEastAsia" w:hAnsiTheme="minorEastAsia" w:cstheme="minorEastAsia" w:hint="eastAsia"/>
          <w:sz w:val="24"/>
          <w:szCs w:val="24"/>
        </w:rPr>
        <w:t>嘉兴市南湖区亚中路588号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1.3招标内容</w:t>
      </w:r>
    </w:p>
    <w:p w:rsidR="00B806EB" w:rsidRDefault="003B59C0" w:rsidP="008F5644">
      <w:pPr>
        <w:spacing w:line="360" w:lineRule="auto"/>
        <w:ind w:firstLineChars="300" w:firstLine="720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 xml:space="preserve">1.3.1 </w:t>
      </w:r>
      <w:bookmarkStart w:id="0" w:name="_GoBack"/>
      <w:bookmarkEnd w:id="0"/>
      <w:r w:rsidR="0095687D">
        <w:rPr>
          <w:rFonts w:asciiTheme="minorEastAsia" w:hAnsiTheme="minorEastAsia" w:cstheme="minorEastAsia" w:hint="eastAsia"/>
          <w:sz w:val="24"/>
          <w:szCs w:val="24"/>
        </w:rPr>
        <w:t>购买三个厂区的条码无线网络设备</w:t>
      </w:r>
      <w:r w:rsidR="00B56387">
        <w:rPr>
          <w:rFonts w:asciiTheme="minorEastAsia" w:hAnsiTheme="minorEastAsia" w:cstheme="minorEastAsia" w:hint="eastAsia"/>
          <w:sz w:val="24"/>
          <w:szCs w:val="24"/>
        </w:rPr>
        <w:t>（详细清单见附表）</w:t>
      </w:r>
      <w:r w:rsidR="008F5644" w:rsidRPr="008F5644">
        <w:rPr>
          <w:rFonts w:asciiTheme="minorEastAsia" w:hAnsiTheme="minorEastAsia" w:cstheme="minorEastAsia" w:hint="eastAsia"/>
          <w:sz w:val="24"/>
          <w:szCs w:val="24"/>
        </w:rPr>
        <w:t xml:space="preserve"> 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第二章报价要求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2.1日程安排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2.1.1招标公示时间：20</w:t>
      </w:r>
      <w:r w:rsidR="003A2352">
        <w:rPr>
          <w:rFonts w:asciiTheme="minorEastAsia" w:hAnsiTheme="minorEastAsia" w:cstheme="minorEastAsia" w:hint="eastAsia"/>
          <w:sz w:val="24"/>
          <w:szCs w:val="24"/>
        </w:rPr>
        <w:t>2</w:t>
      </w:r>
      <w:r w:rsidR="008710E0">
        <w:rPr>
          <w:rFonts w:asciiTheme="minorEastAsia" w:hAnsiTheme="minorEastAsia" w:cstheme="minorEastAsia" w:hint="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95687D">
        <w:rPr>
          <w:rFonts w:asciiTheme="minorEastAsia" w:hAnsiTheme="minorEastAsia" w:cstheme="minorEastAsia" w:hint="eastAsia"/>
          <w:sz w:val="24"/>
          <w:szCs w:val="24"/>
        </w:rPr>
        <w:t>6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95687D">
        <w:rPr>
          <w:rFonts w:asciiTheme="minorEastAsia" w:hAnsiTheme="minorEastAsia" w:cstheme="minorEastAsia" w:hint="eastAsia"/>
          <w:sz w:val="24"/>
          <w:szCs w:val="24"/>
        </w:rPr>
        <w:t>30</w:t>
      </w:r>
      <w:r>
        <w:rPr>
          <w:rFonts w:asciiTheme="minorEastAsia" w:hAnsiTheme="minorEastAsia" w:cstheme="minorEastAsia" w:hint="eastAsia"/>
          <w:sz w:val="24"/>
          <w:szCs w:val="24"/>
        </w:rPr>
        <w:t>日-</w:t>
      </w:r>
      <w:r w:rsidR="0095687D">
        <w:rPr>
          <w:rFonts w:asciiTheme="minorEastAsia" w:hAnsiTheme="minorEastAsia" w:cstheme="minorEastAsia" w:hint="eastAsia"/>
          <w:sz w:val="24"/>
          <w:szCs w:val="24"/>
        </w:rPr>
        <w:t>7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95687D">
        <w:rPr>
          <w:rFonts w:asciiTheme="minorEastAsia" w:hAnsiTheme="minorEastAsia" w:cstheme="minorEastAsia" w:hint="eastAsia"/>
          <w:sz w:val="24"/>
          <w:szCs w:val="24"/>
        </w:rPr>
        <w:t>6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2.1.2招标公示结束后，投标单位方可进行报名，报名时须提供营业执照及资格证书，以备资格审查。报名时间为公示结束后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2</w:t>
      </w:r>
      <w:r>
        <w:rPr>
          <w:rFonts w:asciiTheme="minorEastAsia" w:hAnsiTheme="minorEastAsia" w:cstheme="minorEastAsia" w:hint="eastAsia"/>
          <w:sz w:val="24"/>
          <w:szCs w:val="24"/>
        </w:rPr>
        <w:t>个工作日内。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2.1.3审查通过的投标单位进行现场踏勘并进行答疑，答疑形成的纪要（书面文件）同招标文件一起可作为报价的依据，时间：20</w:t>
      </w:r>
      <w:r w:rsidR="00FD02B4">
        <w:rPr>
          <w:rFonts w:asciiTheme="minorEastAsia" w:hAnsiTheme="minorEastAsia" w:cstheme="minorEastAsia" w:hint="eastAsia"/>
          <w:sz w:val="24"/>
          <w:szCs w:val="24"/>
        </w:rPr>
        <w:t>2</w:t>
      </w:r>
      <w:r w:rsidR="008710E0">
        <w:rPr>
          <w:rFonts w:asciiTheme="minorEastAsia" w:hAnsiTheme="minorEastAsia" w:cstheme="minorEastAsia" w:hint="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95687D">
        <w:rPr>
          <w:rFonts w:asciiTheme="minorEastAsia" w:hAnsiTheme="minorEastAsia" w:cstheme="minorEastAsia" w:hint="eastAsia"/>
          <w:sz w:val="24"/>
          <w:szCs w:val="24"/>
        </w:rPr>
        <w:t>7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95687D">
        <w:rPr>
          <w:rFonts w:asciiTheme="minorEastAsia" w:hAnsiTheme="minorEastAsia" w:cstheme="minorEastAsia" w:hint="eastAsia"/>
          <w:sz w:val="24"/>
          <w:szCs w:val="24"/>
        </w:rPr>
        <w:t>7</w:t>
      </w:r>
      <w:r>
        <w:rPr>
          <w:rFonts w:asciiTheme="minorEastAsia" w:hAnsiTheme="minorEastAsia" w:cstheme="minorEastAsia" w:hint="eastAsia"/>
          <w:sz w:val="24"/>
          <w:szCs w:val="24"/>
        </w:rPr>
        <w:t>日上午09:00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2.1.4报价截止20</w:t>
      </w:r>
      <w:r w:rsidR="00FD02B4">
        <w:rPr>
          <w:rFonts w:asciiTheme="minorEastAsia" w:hAnsiTheme="minorEastAsia" w:cstheme="minorEastAsia" w:hint="eastAsia"/>
          <w:sz w:val="24"/>
          <w:szCs w:val="24"/>
        </w:rPr>
        <w:t>2</w:t>
      </w:r>
      <w:r w:rsidR="008710E0">
        <w:rPr>
          <w:rFonts w:asciiTheme="minorEastAsia" w:hAnsiTheme="minorEastAsia" w:cstheme="minorEastAsia" w:hint="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95687D">
        <w:rPr>
          <w:rFonts w:asciiTheme="minorEastAsia" w:hAnsiTheme="minorEastAsia" w:cstheme="minorEastAsia" w:hint="eastAsia"/>
          <w:sz w:val="24"/>
          <w:szCs w:val="24"/>
        </w:rPr>
        <w:t>7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95687D">
        <w:rPr>
          <w:rFonts w:asciiTheme="minorEastAsia" w:hAnsiTheme="minorEastAsia" w:cstheme="minorEastAsia" w:hint="eastAsia"/>
          <w:sz w:val="24"/>
          <w:szCs w:val="24"/>
        </w:rPr>
        <w:t>8</w:t>
      </w:r>
      <w:r>
        <w:rPr>
          <w:rFonts w:asciiTheme="minorEastAsia" w:hAnsiTheme="minorEastAsia" w:cstheme="minorEastAsia" w:hint="eastAsia"/>
          <w:sz w:val="24"/>
          <w:szCs w:val="24"/>
        </w:rPr>
        <w:t>日上午10：00，标书送至加西贝拉压缩机有限公司二厂公司办公室。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2.1.5联系人：</w:t>
      </w:r>
      <w:r w:rsidR="000D1C4D">
        <w:rPr>
          <w:rFonts w:asciiTheme="minorEastAsia" w:hAnsiTheme="minorEastAsia" w:cstheme="minorEastAsia" w:hint="eastAsia"/>
          <w:sz w:val="24"/>
          <w:szCs w:val="24"/>
        </w:rPr>
        <w:t>於杰</w:t>
      </w:r>
      <w:r>
        <w:rPr>
          <w:rFonts w:asciiTheme="minorEastAsia" w:hAnsiTheme="minorEastAsia" w:cstheme="minorEastAsia" w:hint="eastAsia"/>
          <w:sz w:val="24"/>
          <w:szCs w:val="24"/>
        </w:rPr>
        <w:t>，联系电话：057382586266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2.1.6 通讯地址：浙江省嘉兴市亚中路588号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2.2报价要求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2.2.1投标单位必须经工商等机关注册登记的合法企业，具备独立法人资格的电子产品经销商。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2.2.2投标人根据招标文件进行内容及工程量的确认，如有不明确，当场须提出，形成现场踏勘纪要，作为统一的报价依据。投标人对其投标报价应承担全部的风险责任。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2.2.3投标人应根据数量清单结合要求及市场行情，依据自身的竞争实力报价，</w:t>
      </w:r>
      <w:r>
        <w:rPr>
          <w:rFonts w:asciiTheme="minorEastAsia" w:hAnsiTheme="minorEastAsia" w:cstheme="minorEastAsia" w:hint="eastAsia"/>
          <w:sz w:val="24"/>
          <w:szCs w:val="24"/>
        </w:rPr>
        <w:lastRenderedPageBreak/>
        <w:t>投标报价应分大小写。投标单位在报价中不得更改配置，否则取消其投标资格。投标单位在报相应材料价格时须注明所选用的品牌型号，否则视为无效标。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2.2.4施工材料,由中标方负责采购，其质量必须符合要求，并须经业主确认。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2.2.5本项目采用综合包干价，合同承包价为完成项目的全部费用，除要求变更及业主出具变更联系单外，不得以任何理由调整价格。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2.3付款条件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2.3.1签订合同时再作讨论。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2.4报价说明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2.4.1报价书中必须体现营业执照，相关部位应加盖公章。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2.4.2报价书关键部位加盖公章。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2.4.3投标文件须密封提交。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2.4.4.报价单须注明税率</w:t>
      </w:r>
    </w:p>
    <w:p w:rsidR="00B8705F" w:rsidRDefault="00B8705F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2.5开标说明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2.5.1甲方单位组织其公司内部相关部门进行开标、评标、定标。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2.5.2甲方将根据工程实际及报价情况选择合理低价中标。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2.5.3甲方没有义务向未中标的报价人作任何解释和说明。</w:t>
      </w:r>
    </w:p>
    <w:p w:rsidR="00B8705F" w:rsidRDefault="00B8705F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7A1E1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2.6供货期</w:t>
      </w:r>
    </w:p>
    <w:p w:rsidR="00B806EB" w:rsidRDefault="007A1E1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2.6.1供货期</w:t>
      </w:r>
      <w:r w:rsidR="00B8705F">
        <w:rPr>
          <w:rFonts w:asciiTheme="minorEastAsia" w:hAnsiTheme="minorEastAsia" w:cstheme="minorEastAsia" w:hint="eastAsia"/>
          <w:sz w:val="24"/>
          <w:szCs w:val="24"/>
        </w:rPr>
        <w:t>：</w:t>
      </w:r>
      <w:r w:rsidR="00C87C0D">
        <w:rPr>
          <w:rFonts w:asciiTheme="minorEastAsia" w:hAnsiTheme="minorEastAsia" w:cstheme="minorEastAsia" w:hint="eastAsia"/>
          <w:sz w:val="24"/>
          <w:szCs w:val="24"/>
        </w:rPr>
        <w:t>30</w:t>
      </w:r>
      <w:r w:rsidR="00B8705F">
        <w:rPr>
          <w:rFonts w:asciiTheme="minorEastAsia" w:hAnsiTheme="minorEastAsia" w:cstheme="minorEastAsia" w:hint="eastAsia"/>
          <w:sz w:val="24"/>
          <w:szCs w:val="24"/>
        </w:rPr>
        <w:t>天</w:t>
      </w:r>
    </w:p>
    <w:p w:rsidR="00B806EB" w:rsidRDefault="003B59C0" w:rsidP="00EB104D">
      <w:pPr>
        <w:spacing w:line="360" w:lineRule="auto"/>
        <w:ind w:firstLineChars="2100" w:firstLine="5040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加西贝拉压缩机有限公司</w:t>
      </w:r>
    </w:p>
    <w:p w:rsidR="00F60091" w:rsidRDefault="003B59C0" w:rsidP="00037694">
      <w:pPr>
        <w:spacing w:line="360" w:lineRule="auto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20</w:t>
      </w:r>
      <w:r w:rsidR="00FD02B4">
        <w:rPr>
          <w:rFonts w:asciiTheme="minorEastAsia" w:hAnsiTheme="minorEastAsia" w:cstheme="minorEastAsia" w:hint="eastAsia"/>
          <w:sz w:val="24"/>
          <w:szCs w:val="24"/>
        </w:rPr>
        <w:t>2</w:t>
      </w:r>
      <w:r w:rsidR="008710E0">
        <w:rPr>
          <w:rFonts w:asciiTheme="minorEastAsia" w:hAnsiTheme="minorEastAsia" w:cstheme="minorEastAsia" w:hint="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95687D">
        <w:rPr>
          <w:rFonts w:asciiTheme="minorEastAsia" w:hAnsiTheme="minorEastAsia" w:cstheme="minorEastAsia" w:hint="eastAsia"/>
          <w:sz w:val="24"/>
          <w:szCs w:val="24"/>
        </w:rPr>
        <w:t>6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95687D">
        <w:rPr>
          <w:rFonts w:asciiTheme="minorEastAsia" w:hAnsiTheme="minorEastAsia" w:cstheme="minorEastAsia" w:hint="eastAsia"/>
          <w:sz w:val="24"/>
          <w:szCs w:val="24"/>
        </w:rPr>
        <w:t>30</w:t>
      </w:r>
    </w:p>
    <w:p w:rsidR="00F60091" w:rsidRDefault="00F6009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7A1E1D" w:rsidRDefault="007A1E1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7A1E1D" w:rsidRDefault="007A1E1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7A1E1D" w:rsidRDefault="007A1E1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7A1E1D" w:rsidRDefault="007A1E1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sectPr w:rsidR="007A1E1D" w:rsidSect="00B806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2935" w:rsidRDefault="00A52935" w:rsidP="00EB104D">
      <w:r>
        <w:separator/>
      </w:r>
    </w:p>
  </w:endnote>
  <w:endnote w:type="continuationSeparator" w:id="1">
    <w:p w:rsidR="00A52935" w:rsidRDefault="00A52935" w:rsidP="00EB10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2935" w:rsidRDefault="00A52935" w:rsidP="00EB104D">
      <w:r>
        <w:separator/>
      </w:r>
    </w:p>
  </w:footnote>
  <w:footnote w:type="continuationSeparator" w:id="1">
    <w:p w:rsidR="00A52935" w:rsidRDefault="00A52935" w:rsidP="00EB10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389C"/>
    <w:rsid w:val="00020D18"/>
    <w:rsid w:val="00037694"/>
    <w:rsid w:val="00096391"/>
    <w:rsid w:val="000D1C4D"/>
    <w:rsid w:val="000D4993"/>
    <w:rsid w:val="00104D10"/>
    <w:rsid w:val="00107E9C"/>
    <w:rsid w:val="00127BE1"/>
    <w:rsid w:val="001332F4"/>
    <w:rsid w:val="00135BE1"/>
    <w:rsid w:val="00156588"/>
    <w:rsid w:val="0017177C"/>
    <w:rsid w:val="001B1469"/>
    <w:rsid w:val="001D595E"/>
    <w:rsid w:val="002042D8"/>
    <w:rsid w:val="00214506"/>
    <w:rsid w:val="002212AE"/>
    <w:rsid w:val="00221CF4"/>
    <w:rsid w:val="002404DB"/>
    <w:rsid w:val="002573D3"/>
    <w:rsid w:val="00290B52"/>
    <w:rsid w:val="002D05E1"/>
    <w:rsid w:val="002F7AF9"/>
    <w:rsid w:val="003012B8"/>
    <w:rsid w:val="00302DB0"/>
    <w:rsid w:val="00391EFF"/>
    <w:rsid w:val="003A2352"/>
    <w:rsid w:val="003B59C0"/>
    <w:rsid w:val="003D52B0"/>
    <w:rsid w:val="00403947"/>
    <w:rsid w:val="0042429E"/>
    <w:rsid w:val="004255D0"/>
    <w:rsid w:val="004642DD"/>
    <w:rsid w:val="00491FE4"/>
    <w:rsid w:val="00495D5C"/>
    <w:rsid w:val="00496EE5"/>
    <w:rsid w:val="004E587A"/>
    <w:rsid w:val="004F16B7"/>
    <w:rsid w:val="005024EA"/>
    <w:rsid w:val="00517484"/>
    <w:rsid w:val="00525E4B"/>
    <w:rsid w:val="00545025"/>
    <w:rsid w:val="00552711"/>
    <w:rsid w:val="005D7AA8"/>
    <w:rsid w:val="005D7BED"/>
    <w:rsid w:val="005F6AFC"/>
    <w:rsid w:val="0061442A"/>
    <w:rsid w:val="00623A5B"/>
    <w:rsid w:val="00631723"/>
    <w:rsid w:val="00635F01"/>
    <w:rsid w:val="006410C7"/>
    <w:rsid w:val="0064474A"/>
    <w:rsid w:val="0065486B"/>
    <w:rsid w:val="00677548"/>
    <w:rsid w:val="006937FF"/>
    <w:rsid w:val="00694B04"/>
    <w:rsid w:val="00695006"/>
    <w:rsid w:val="006B328F"/>
    <w:rsid w:val="006B7EBB"/>
    <w:rsid w:val="006D7063"/>
    <w:rsid w:val="006E1340"/>
    <w:rsid w:val="006F0E6A"/>
    <w:rsid w:val="007A1E1D"/>
    <w:rsid w:val="007C49AE"/>
    <w:rsid w:val="00803233"/>
    <w:rsid w:val="00813725"/>
    <w:rsid w:val="00816229"/>
    <w:rsid w:val="00831459"/>
    <w:rsid w:val="00864193"/>
    <w:rsid w:val="008710E0"/>
    <w:rsid w:val="00874E3E"/>
    <w:rsid w:val="008E3A0D"/>
    <w:rsid w:val="008E4081"/>
    <w:rsid w:val="008E5153"/>
    <w:rsid w:val="008F5644"/>
    <w:rsid w:val="00922E1D"/>
    <w:rsid w:val="0095687D"/>
    <w:rsid w:val="00972966"/>
    <w:rsid w:val="00976E99"/>
    <w:rsid w:val="009B0D35"/>
    <w:rsid w:val="009E61F6"/>
    <w:rsid w:val="009F5E56"/>
    <w:rsid w:val="00A07872"/>
    <w:rsid w:val="00A11E33"/>
    <w:rsid w:val="00A23075"/>
    <w:rsid w:val="00A230CC"/>
    <w:rsid w:val="00A353D7"/>
    <w:rsid w:val="00A52935"/>
    <w:rsid w:val="00A5584D"/>
    <w:rsid w:val="00AA5447"/>
    <w:rsid w:val="00AA7562"/>
    <w:rsid w:val="00AB05D4"/>
    <w:rsid w:val="00AB75C6"/>
    <w:rsid w:val="00AE5EE6"/>
    <w:rsid w:val="00B2434E"/>
    <w:rsid w:val="00B31A7E"/>
    <w:rsid w:val="00B44AB9"/>
    <w:rsid w:val="00B56387"/>
    <w:rsid w:val="00B6212E"/>
    <w:rsid w:val="00B806EB"/>
    <w:rsid w:val="00B8705F"/>
    <w:rsid w:val="00BC3DC6"/>
    <w:rsid w:val="00BC73E1"/>
    <w:rsid w:val="00C04DBB"/>
    <w:rsid w:val="00C2370E"/>
    <w:rsid w:val="00C3208E"/>
    <w:rsid w:val="00C55020"/>
    <w:rsid w:val="00C87C0D"/>
    <w:rsid w:val="00CB3AD4"/>
    <w:rsid w:val="00CC4FAC"/>
    <w:rsid w:val="00D02833"/>
    <w:rsid w:val="00D07181"/>
    <w:rsid w:val="00D3389C"/>
    <w:rsid w:val="00D45D25"/>
    <w:rsid w:val="00D71E8A"/>
    <w:rsid w:val="00E1494D"/>
    <w:rsid w:val="00E16902"/>
    <w:rsid w:val="00E20062"/>
    <w:rsid w:val="00E41E67"/>
    <w:rsid w:val="00E745B6"/>
    <w:rsid w:val="00E829AF"/>
    <w:rsid w:val="00EB104D"/>
    <w:rsid w:val="00F024B1"/>
    <w:rsid w:val="00F14E18"/>
    <w:rsid w:val="00F53954"/>
    <w:rsid w:val="00F564A7"/>
    <w:rsid w:val="00F60091"/>
    <w:rsid w:val="00F64FBE"/>
    <w:rsid w:val="00FB79FA"/>
    <w:rsid w:val="00FC0E72"/>
    <w:rsid w:val="00FD02B4"/>
    <w:rsid w:val="00FF6A2F"/>
    <w:rsid w:val="4C804D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6E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806EB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B806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806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B806E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sid w:val="00B806E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806EB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B806EB"/>
  </w:style>
  <w:style w:type="paragraph" w:styleId="a7">
    <w:name w:val="Balloon Text"/>
    <w:basedOn w:val="a"/>
    <w:link w:val="Char2"/>
    <w:uiPriority w:val="99"/>
    <w:semiHidden/>
    <w:unhideWhenUsed/>
    <w:rsid w:val="009E61F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E61F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3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9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5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6962345D-7401-400E-B708-F0872EAF876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146</Words>
  <Characters>833</Characters>
  <Application>Microsoft Office Word</Application>
  <DocSecurity>0</DocSecurity>
  <Lines>6</Lines>
  <Paragraphs>1</Paragraphs>
  <ScaleCrop>false</ScaleCrop>
  <Company/>
  <LinksUpToDate>false</LinksUpToDate>
  <CharactersWithSpaces>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mrq</dc:creator>
  <cp:lastModifiedBy>於杰</cp:lastModifiedBy>
  <cp:revision>4</cp:revision>
  <cp:lastPrinted>2021-06-30T00:55:00Z</cp:lastPrinted>
  <dcterms:created xsi:type="dcterms:W3CDTF">2021-06-30T00:48:00Z</dcterms:created>
  <dcterms:modified xsi:type="dcterms:W3CDTF">2021-06-30T00:55:00Z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