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  <w:lang w:val="en-US" w:eastAsia="zh-CN"/>
        </w:rPr>
        <w:t>墨西哥项目</w:t>
      </w: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 w:ascii="宋体" w:hAnsi="宋体"/>
          <w:spacing w:val="4"/>
          <w:lang w:val="en-US" w:eastAsia="zh-CN"/>
        </w:rPr>
        <w:t>下壳体焊接线</w:t>
      </w:r>
      <w:r>
        <w:rPr>
          <w:rFonts w:hint="eastAsia"/>
          <w:sz w:val="24"/>
          <w:lang w:val="en-US" w:eastAsia="zh-CN"/>
        </w:rPr>
        <w:t>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655"/>
        <w:gridCol w:w="1620"/>
        <w:gridCol w:w="945"/>
        <w:gridCol w:w="1320"/>
        <w:gridCol w:w="2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65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65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墨西哥项目下壳体焊接线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lang w:val="en-US" w:eastAsia="zh-CN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1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2.1、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交货</w:t>
      </w:r>
      <w:r>
        <w:rPr>
          <w:rFonts w:hint="eastAsia" w:ascii="宋体" w:hAnsi="宋体"/>
          <w:b w:val="0"/>
          <w:bCs/>
          <w:spacing w:val="4"/>
        </w:rPr>
        <w:t>时间：设备交货装运期最迟为</w:t>
      </w:r>
      <w:r>
        <w:rPr>
          <w:rFonts w:hint="eastAsia" w:ascii="宋体" w:hAnsi="宋体"/>
          <w:b/>
          <w:spacing w:val="4"/>
        </w:rPr>
        <w:t>合同签订后</w:t>
      </w: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个月</w:t>
      </w:r>
      <w:r>
        <w:rPr>
          <w:rFonts w:hint="eastAsia" w:ascii="宋体" w:hAnsi="宋体"/>
          <w:b/>
          <w:spacing w:val="4"/>
          <w:lang w:val="en-US" w:eastAsia="zh-CN"/>
        </w:rPr>
        <w:t>内</w:t>
      </w:r>
      <w:r>
        <w:rPr>
          <w:rFonts w:hint="eastAsia" w:ascii="宋体" w:hAnsi="宋体"/>
          <w:b/>
          <w:spacing w:val="4"/>
        </w:rPr>
        <w:t>。</w:t>
      </w:r>
    </w:p>
    <w:p>
      <w:pPr>
        <w:overflowPunct w:val="0"/>
        <w:rPr>
          <w:rFonts w:hint="default" w:ascii="宋体" w:hAnsi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2.2、交货地点：FOB</w:t>
      </w:r>
    </w:p>
    <w:p>
      <w:pPr>
        <w:overflowPunct w:val="0"/>
        <w:rPr>
          <w:rFonts w:hint="default" w:ascii="宋体" w:hAnsi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2.3、设备安装地点：加西贝拉压缩机有限公司墨西哥工厂。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3.2、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3.4、</w:t>
      </w:r>
      <w:r>
        <w:rPr>
          <w:rFonts w:hint="eastAsia" w:ascii="宋体" w:hAnsi="宋体"/>
          <w:b w:val="0"/>
          <w:bCs/>
        </w:rPr>
        <w:t xml:space="preserve"> 具有良好的银行资信和商业信誉。</w:t>
      </w:r>
    </w:p>
    <w:p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 w:val="0"/>
          <w:bCs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3.7、 经销商或代理商需提供相应的资质证明。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bookmarkStart w:id="0" w:name="_GoBack"/>
      <w:r>
        <w:rPr>
          <w:rFonts w:hint="eastAsia" w:ascii="宋体" w:hAnsi="宋体"/>
          <w:b w:val="0"/>
          <w:bCs/>
          <w:spacing w:val="4"/>
          <w:lang w:val="en-US" w:eastAsia="zh-CN"/>
        </w:rPr>
        <w:t>3.8、 具备设备及附件出口资质。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保证金人民币10万元整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支付时请注明：下壳体焊接线保证金人民币10万元整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  <w:r>
        <w:rPr>
          <w:rFonts w:hint="eastAsia" w:ascii="宋体" w:hAnsi="宋体" w:cs="宋体"/>
          <w:color w:val="FF0000"/>
          <w:spacing w:val="4"/>
          <w:highlight w:val="none"/>
          <w:lang w:val="en-US" w:eastAsia="zh-CN"/>
        </w:rPr>
        <w:t>如投标价格为外币，则投标方向招标方索要外币账户，且支付保证金金额需与招标书要求人名币数量同等价值的金额。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4.2如招标方前期有应付款尚未支付给投标方，款项金额必须大于等于本次投标保证金，则投标方可开具相关证明后免付本次投标保证金。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</w:t>
      </w:r>
      <w:r>
        <w:rPr>
          <w:rFonts w:hint="default" w:ascii="宋体" w:hAnsi="宋体"/>
          <w:b/>
          <w:color w:val="000000"/>
          <w:spacing w:val="4"/>
          <w:lang w:val="en-US" w:eastAsia="zh-CN"/>
        </w:rPr>
        <w:t>2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10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13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下午4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快递方式必须在外包装注明为标书</w:t>
      </w:r>
      <w:r>
        <w:rPr>
          <w:rFonts w:hint="eastAsia" w:ascii="宋体" w:hAnsi="宋体"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jc w:val="left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20</w:t>
      </w:r>
      <w:r>
        <w:rPr>
          <w:rFonts w:hint="eastAsia"/>
          <w:bCs/>
          <w:szCs w:val="21"/>
          <w:lang w:val="en-US" w:eastAsia="zh-CN"/>
        </w:rPr>
        <w:t>2</w:t>
      </w:r>
      <w:r>
        <w:rPr>
          <w:rFonts w:hint="default"/>
          <w:bCs/>
          <w:szCs w:val="21"/>
          <w:lang w:val="en-US" w:eastAsia="zh-CN"/>
        </w:rPr>
        <w:t>2</w:t>
      </w:r>
      <w:r>
        <w:rPr>
          <w:rFonts w:hint="eastAsia"/>
          <w:bCs/>
          <w:szCs w:val="21"/>
        </w:rPr>
        <w:t>年</w:t>
      </w:r>
      <w:r>
        <w:rPr>
          <w:rFonts w:hint="default"/>
          <w:bCs/>
          <w:szCs w:val="21"/>
          <w:lang w:val="en-US"/>
        </w:rPr>
        <w:t>0</w:t>
      </w:r>
      <w:r>
        <w:rPr>
          <w:rFonts w:hint="eastAsia"/>
          <w:bCs/>
          <w:szCs w:val="21"/>
          <w:lang w:val="en-US" w:eastAsia="zh-CN"/>
        </w:rPr>
        <w:t>9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30</w:t>
      </w:r>
      <w:r>
        <w:rPr>
          <w:rFonts w:hint="eastAsia"/>
          <w:bCs/>
          <w:szCs w:val="21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2B908B"/>
    <w:multiLevelType w:val="singleLevel"/>
    <w:tmpl w:val="772B908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B952B47"/>
    <w:rsid w:val="0D195494"/>
    <w:rsid w:val="11630831"/>
    <w:rsid w:val="14031C8A"/>
    <w:rsid w:val="15426E6E"/>
    <w:rsid w:val="15813164"/>
    <w:rsid w:val="17123F41"/>
    <w:rsid w:val="1816629B"/>
    <w:rsid w:val="196B7D6D"/>
    <w:rsid w:val="1C97580E"/>
    <w:rsid w:val="1E2C3F6B"/>
    <w:rsid w:val="1E6F2058"/>
    <w:rsid w:val="21B34C71"/>
    <w:rsid w:val="223F63FF"/>
    <w:rsid w:val="24E7295E"/>
    <w:rsid w:val="278307A4"/>
    <w:rsid w:val="28E90451"/>
    <w:rsid w:val="2A631EB2"/>
    <w:rsid w:val="2CDC1AC0"/>
    <w:rsid w:val="32290263"/>
    <w:rsid w:val="32AD02E2"/>
    <w:rsid w:val="34D33C65"/>
    <w:rsid w:val="35301450"/>
    <w:rsid w:val="35D50D41"/>
    <w:rsid w:val="389A790A"/>
    <w:rsid w:val="390E7A2F"/>
    <w:rsid w:val="397F68C7"/>
    <w:rsid w:val="3A393687"/>
    <w:rsid w:val="3B635284"/>
    <w:rsid w:val="443E410C"/>
    <w:rsid w:val="47037D88"/>
    <w:rsid w:val="48C4124E"/>
    <w:rsid w:val="4A0C2D29"/>
    <w:rsid w:val="4A396B13"/>
    <w:rsid w:val="4C5D08E0"/>
    <w:rsid w:val="4D7E2065"/>
    <w:rsid w:val="4E3D0637"/>
    <w:rsid w:val="4F4E0610"/>
    <w:rsid w:val="51D2485F"/>
    <w:rsid w:val="53787409"/>
    <w:rsid w:val="54AD0435"/>
    <w:rsid w:val="55AF1596"/>
    <w:rsid w:val="56736D65"/>
    <w:rsid w:val="57185276"/>
    <w:rsid w:val="59ED50F2"/>
    <w:rsid w:val="5BE6753C"/>
    <w:rsid w:val="5C540530"/>
    <w:rsid w:val="5C642943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FB2E8B"/>
    <w:rsid w:val="75692E7B"/>
    <w:rsid w:val="75F17B06"/>
    <w:rsid w:val="774E77F3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qFormat/>
    <w:uiPriority w:val="0"/>
  </w:style>
  <w:style w:type="paragraph" w:customStyle="1" w:styleId="16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941</Words>
  <Characters>1034</Characters>
  <Lines>7</Lines>
  <Paragraphs>1</Paragraphs>
  <TotalTime>25</TotalTime>
  <ScaleCrop>false</ScaleCrop>
  <LinksUpToDate>false</LinksUpToDate>
  <CharactersWithSpaces>1204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2022-10-11T07:50:45Z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8860A76433EA4829985601555C7A0A68</vt:lpwstr>
  </property>
</Properties>
</file>