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overflowPunct w:val="0"/>
        <w:spacing w:line="360" w:lineRule="exact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  <w:lang w:val="en-US" w:eastAsia="zh-CN"/>
        </w:rPr>
        <w:t xml:space="preserve">    墨西哥项目</w:t>
      </w: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b w:val="0"/>
          <w:bCs/>
          <w:color w:val="000000"/>
          <w:shd w:val="clear" w:color="auto" w:fill="FFFFFF"/>
          <w:lang w:val="en-US" w:eastAsia="zh-CN"/>
        </w:rPr>
        <w:t>清单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398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2600"/>
        <w:gridCol w:w="1140"/>
        <w:gridCol w:w="820"/>
        <w:gridCol w:w="650"/>
        <w:gridCol w:w="1860"/>
        <w:gridCol w:w="1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65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序号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主要设备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型号规格</w:t>
            </w:r>
          </w:p>
        </w:tc>
        <w:tc>
          <w:tcPr>
            <w:tcW w:w="8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单位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数量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标书编号</w:t>
            </w:r>
          </w:p>
        </w:tc>
        <w:tc>
          <w:tcPr>
            <w:tcW w:w="167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65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1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墨西哥项目圆度仪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sz w:val="18"/>
                <w:szCs w:val="18"/>
                <w:lang w:val="en-US" w:eastAsia="zh-CN"/>
              </w:rPr>
            </w:pPr>
          </w:p>
        </w:tc>
        <w:tc>
          <w:tcPr>
            <w:tcW w:w="8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eastAsia="zh-CN"/>
              </w:rPr>
              <w:t>台</w:t>
            </w: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套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2023-26-MXG-CS01</w:t>
            </w:r>
          </w:p>
        </w:tc>
        <w:tc>
          <w:tcPr>
            <w:tcW w:w="167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设备交货装运期最迟为合同</w:t>
      </w:r>
      <w:r>
        <w:rPr>
          <w:rFonts w:hint="eastAsia" w:ascii="宋体" w:hAnsi="宋体"/>
          <w:b/>
          <w:bCs w:val="0"/>
          <w:spacing w:val="4"/>
        </w:rPr>
        <w:t>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</w:rPr>
        <w:t>个月</w:t>
      </w:r>
      <w:r>
        <w:rPr>
          <w:rFonts w:hint="eastAsia" w:ascii="宋体" w:hAnsi="宋体"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3.2、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3.4、</w:t>
      </w:r>
      <w:r>
        <w:rPr>
          <w:rFonts w:hint="eastAsia" w:ascii="宋体" w:hAnsi="宋体"/>
        </w:rPr>
        <w:t xml:space="preserve"> 具有良好的银行资信和商业信誉。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3.5、</w:t>
      </w:r>
      <w:r>
        <w:rPr>
          <w:rFonts w:hint="eastAsia" w:ascii="宋体" w:hAnsi="宋体"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 xml:space="preserve">3.7、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保证金10000元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支付时请注明：墨西哥项目</w:t>
      </w:r>
      <w:bookmarkStart w:id="0" w:name="_GoBack"/>
      <w:bookmarkEnd w:id="0"/>
      <w:r>
        <w:rPr>
          <w:rFonts w:hint="eastAsia" w:ascii="宋体" w:hAnsi="宋体"/>
          <w:b/>
          <w:bCs w:val="0"/>
          <w:spacing w:val="4"/>
          <w:lang w:val="en-US" w:eastAsia="zh-CN"/>
        </w:rPr>
        <w:t>圆度仪投标保证金10000元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2023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12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23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下午4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快递方式必须在外包装注明为：墨西哥项目圆度仪“……”单位投标书</w:t>
      </w:r>
      <w:r>
        <w:rPr>
          <w:rFonts w:hint="eastAsia" w:ascii="宋体" w:hAnsi="宋体"/>
          <w:spacing w:val="4"/>
        </w:rPr>
        <w:t>。。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 w:val="0"/>
        <w:overflowPunct w:val="0"/>
        <w:jc w:val="right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  <w:r>
        <w:rPr>
          <w:rFonts w:hint="eastAsia"/>
          <w:bCs/>
          <w:szCs w:val="21"/>
          <w:lang w:val="en-US" w:eastAsia="zh-CN"/>
        </w:rPr>
        <w:t xml:space="preserve">      </w:t>
      </w:r>
    </w:p>
    <w:p>
      <w:pPr>
        <w:wordWrap w:val="0"/>
        <w:overflowPunct w:val="0"/>
        <w:jc w:val="right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  20</w:t>
      </w:r>
      <w:r>
        <w:rPr>
          <w:rFonts w:hint="eastAsia"/>
          <w:bCs/>
          <w:szCs w:val="21"/>
          <w:lang w:val="en-US" w:eastAsia="zh-CN"/>
        </w:rPr>
        <w:t>23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12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13</w:t>
      </w:r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</w:t>
      </w:r>
    </w:p>
    <w:p>
      <w:pPr>
        <w:spacing w:line="320" w:lineRule="exact"/>
        <w:ind w:firstLine="482" w:firstLineChars="200"/>
        <w:jc w:val="right"/>
        <w:rPr>
          <w:rFonts w:hint="eastAsia" w:ascii="Verdana" w:hAnsi="Verdana"/>
          <w:b/>
          <w:bCs/>
          <w:sz w:val="24"/>
          <w:lang w:eastAsia="zh-CN"/>
        </w:rPr>
      </w:pPr>
    </w:p>
    <w:p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720" w:right="720" w:bottom="720" w:left="72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A15298"/>
    <w:rsid w:val="06BB2083"/>
    <w:rsid w:val="0B952B47"/>
    <w:rsid w:val="0D195494"/>
    <w:rsid w:val="11630831"/>
    <w:rsid w:val="12AB6E8A"/>
    <w:rsid w:val="14031C8A"/>
    <w:rsid w:val="15426E6E"/>
    <w:rsid w:val="15813164"/>
    <w:rsid w:val="17123F41"/>
    <w:rsid w:val="196B7D6D"/>
    <w:rsid w:val="1AA46B67"/>
    <w:rsid w:val="1C97580E"/>
    <w:rsid w:val="1E6F2058"/>
    <w:rsid w:val="21B34C71"/>
    <w:rsid w:val="24E7295E"/>
    <w:rsid w:val="278307A4"/>
    <w:rsid w:val="2A631EB2"/>
    <w:rsid w:val="2CDC1AC0"/>
    <w:rsid w:val="2F3119B8"/>
    <w:rsid w:val="32290263"/>
    <w:rsid w:val="32AD02E2"/>
    <w:rsid w:val="35301450"/>
    <w:rsid w:val="35D50D41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C5D08E0"/>
    <w:rsid w:val="4CFC7627"/>
    <w:rsid w:val="4D7E2065"/>
    <w:rsid w:val="4E3D0637"/>
    <w:rsid w:val="4F4E0610"/>
    <w:rsid w:val="504D3319"/>
    <w:rsid w:val="51D2485F"/>
    <w:rsid w:val="53787409"/>
    <w:rsid w:val="54AD0435"/>
    <w:rsid w:val="55E75589"/>
    <w:rsid w:val="56736D65"/>
    <w:rsid w:val="57185276"/>
    <w:rsid w:val="5BE6753C"/>
    <w:rsid w:val="5C540530"/>
    <w:rsid w:val="5C642943"/>
    <w:rsid w:val="5DBB2ECC"/>
    <w:rsid w:val="5F224A3F"/>
    <w:rsid w:val="5FE05B96"/>
    <w:rsid w:val="603229EC"/>
    <w:rsid w:val="603434C2"/>
    <w:rsid w:val="64F452D1"/>
    <w:rsid w:val="65E068E8"/>
    <w:rsid w:val="698F2F63"/>
    <w:rsid w:val="69B82B72"/>
    <w:rsid w:val="6AA128A2"/>
    <w:rsid w:val="6BF552A0"/>
    <w:rsid w:val="6CFB2E8B"/>
    <w:rsid w:val="70972195"/>
    <w:rsid w:val="75692E7B"/>
    <w:rsid w:val="75F17B06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813</Words>
  <Characters>913</Characters>
  <Lines>7</Lines>
  <Paragraphs>1</Paragraphs>
  <TotalTime>1</TotalTime>
  <ScaleCrop>false</ScaleCrop>
  <LinksUpToDate>false</LinksUpToDate>
  <CharactersWithSpaces>1110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温磊</cp:lastModifiedBy>
  <cp:lastPrinted>2013-05-19T01:51:00Z</cp:lastPrinted>
  <dcterms:modified xsi:type="dcterms:W3CDTF">2023-12-13T07:57:30Z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8860A76433EA4829985601555C7A0A68</vt:lpwstr>
  </property>
</Properties>
</file>