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BFC" w:rsidRPr="00661BFC" w:rsidRDefault="00661BFC" w:rsidP="00661BFC">
      <w:pPr>
        <w:jc w:val="center"/>
        <w:rPr>
          <w:rFonts w:asciiTheme="minorEastAsia" w:hAnsiTheme="minorEastAsia"/>
          <w:b/>
          <w:sz w:val="32"/>
          <w:szCs w:val="32"/>
        </w:rPr>
      </w:pPr>
      <w:r w:rsidRPr="00661BFC">
        <w:rPr>
          <w:rFonts w:asciiTheme="minorEastAsia" w:hAnsiTheme="minorEastAsia" w:hint="eastAsia"/>
          <w:b/>
          <w:sz w:val="32"/>
          <w:szCs w:val="32"/>
        </w:rPr>
        <w:t>采购公告</w:t>
      </w:r>
    </w:p>
    <w:tbl>
      <w:tblPr>
        <w:tblStyle w:val="a3"/>
        <w:tblW w:w="0" w:type="auto"/>
        <w:jc w:val="center"/>
        <w:tblLook w:val="04A0" w:firstRow="1" w:lastRow="0" w:firstColumn="1" w:lastColumn="0" w:noHBand="0" w:noVBand="1"/>
      </w:tblPr>
      <w:tblGrid>
        <w:gridCol w:w="1838"/>
        <w:gridCol w:w="6458"/>
      </w:tblGrid>
      <w:tr w:rsidR="00661BFC" w:rsidRPr="00661BFC" w:rsidTr="00B214D4">
        <w:trPr>
          <w:trHeight w:val="637"/>
          <w:jc w:val="center"/>
        </w:trPr>
        <w:tc>
          <w:tcPr>
            <w:tcW w:w="183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项目名称</w:t>
            </w:r>
          </w:p>
        </w:tc>
        <w:tc>
          <w:tcPr>
            <w:tcW w:w="645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加西贝拉关键零部件配套生产线暨园区二期项目工程设计</w:t>
            </w:r>
          </w:p>
        </w:tc>
      </w:tr>
      <w:tr w:rsidR="00661BFC" w:rsidRPr="00661BFC" w:rsidTr="001D1520">
        <w:trPr>
          <w:trHeight w:val="554"/>
          <w:jc w:val="center"/>
        </w:trPr>
        <w:tc>
          <w:tcPr>
            <w:tcW w:w="183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采购人</w:t>
            </w:r>
          </w:p>
        </w:tc>
        <w:tc>
          <w:tcPr>
            <w:tcW w:w="645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加西贝拉压缩机有限公司</w:t>
            </w:r>
          </w:p>
        </w:tc>
      </w:tr>
      <w:tr w:rsidR="00661BFC" w:rsidRPr="00661BFC" w:rsidTr="001D1520">
        <w:trPr>
          <w:trHeight w:val="1206"/>
          <w:jc w:val="center"/>
        </w:trPr>
        <w:tc>
          <w:tcPr>
            <w:tcW w:w="183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主要服务内容</w:t>
            </w:r>
          </w:p>
        </w:tc>
        <w:tc>
          <w:tcPr>
            <w:tcW w:w="6458" w:type="dxa"/>
            <w:vAlign w:val="center"/>
          </w:tcPr>
          <w:p w:rsidR="00661BFC" w:rsidRPr="00661BFC" w:rsidRDefault="00661BFC" w:rsidP="00661BFC">
            <w:pPr>
              <w:ind w:firstLineChars="132" w:firstLine="317"/>
              <w:rPr>
                <w:rFonts w:asciiTheme="minorEastAsia" w:hAnsiTheme="minorEastAsia"/>
                <w:sz w:val="24"/>
                <w:szCs w:val="24"/>
              </w:rPr>
            </w:pPr>
            <w:r w:rsidRPr="00661BFC">
              <w:rPr>
                <w:rFonts w:asciiTheme="minorEastAsia" w:hAnsiTheme="minorEastAsia" w:hint="eastAsia"/>
                <w:sz w:val="24"/>
                <w:szCs w:val="24"/>
              </w:rPr>
              <w:t>项目范围内的初步设计（含概算编制）以及施工图设计，与本项目相关的技术服务、审批、报批等工作配合以及后续服务等。</w:t>
            </w:r>
          </w:p>
        </w:tc>
      </w:tr>
      <w:tr w:rsidR="00661BFC" w:rsidRPr="00661BFC" w:rsidTr="001D1520">
        <w:trPr>
          <w:trHeight w:val="834"/>
          <w:jc w:val="center"/>
        </w:trPr>
        <w:tc>
          <w:tcPr>
            <w:tcW w:w="183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投标截止</w:t>
            </w:r>
          </w:p>
        </w:tc>
        <w:tc>
          <w:tcPr>
            <w:tcW w:w="6458" w:type="dxa"/>
            <w:vAlign w:val="center"/>
          </w:tcPr>
          <w:p w:rsidR="00661BFC" w:rsidRPr="00661BFC" w:rsidRDefault="00223AF1" w:rsidP="00255926">
            <w:pPr>
              <w:jc w:val="left"/>
              <w:rPr>
                <w:rFonts w:asciiTheme="minorEastAsia" w:hAnsiTheme="minorEastAsia"/>
                <w:sz w:val="24"/>
                <w:szCs w:val="24"/>
              </w:rPr>
            </w:pPr>
            <w:r w:rsidRPr="00223AF1">
              <w:rPr>
                <w:rFonts w:ascii="宋体" w:hAnsi="宋体" w:hint="eastAsia"/>
                <w:szCs w:val="21"/>
              </w:rPr>
              <w:t>202</w:t>
            </w:r>
            <w:r w:rsidRPr="00223AF1">
              <w:rPr>
                <w:rFonts w:ascii="宋体" w:hAnsi="宋体"/>
                <w:szCs w:val="21"/>
              </w:rPr>
              <w:t>5</w:t>
            </w:r>
            <w:r w:rsidRPr="00223AF1">
              <w:rPr>
                <w:rFonts w:ascii="宋体" w:hAnsi="宋体" w:hint="eastAsia"/>
                <w:szCs w:val="21"/>
              </w:rPr>
              <w:t>年</w:t>
            </w:r>
            <w:r w:rsidRPr="00223AF1">
              <w:rPr>
                <w:rFonts w:ascii="宋体" w:hAnsi="宋体"/>
                <w:szCs w:val="21"/>
              </w:rPr>
              <w:t>3</w:t>
            </w:r>
            <w:r w:rsidRPr="00223AF1">
              <w:rPr>
                <w:rFonts w:ascii="宋体" w:hAnsi="宋体" w:hint="eastAsia"/>
                <w:szCs w:val="21"/>
              </w:rPr>
              <w:t>月</w:t>
            </w:r>
            <w:r w:rsidR="00255926">
              <w:rPr>
                <w:rFonts w:ascii="宋体" w:hAnsi="宋体"/>
                <w:szCs w:val="21"/>
              </w:rPr>
              <w:t>10</w:t>
            </w:r>
            <w:r w:rsidRPr="00223AF1">
              <w:rPr>
                <w:rFonts w:ascii="宋体" w:hAnsi="宋体" w:hint="eastAsia"/>
                <w:szCs w:val="21"/>
              </w:rPr>
              <w:t>日11时30分，</w:t>
            </w:r>
            <w:r w:rsidRPr="00223AF1">
              <w:rPr>
                <w:rFonts w:ascii="宋体" w:hAnsi="宋体" w:cs="宋体" w:hint="eastAsia"/>
                <w:szCs w:val="21"/>
              </w:rPr>
              <w:t>送达地址：嘉兴市中诚建设咨询有限公司</w:t>
            </w:r>
            <w:r>
              <w:rPr>
                <w:rFonts w:ascii="宋体" w:hAnsi="宋体" w:cs="宋体" w:hint="eastAsia"/>
                <w:szCs w:val="21"/>
              </w:rPr>
              <w:t>，</w:t>
            </w:r>
            <w:r w:rsidRPr="00223AF1">
              <w:rPr>
                <w:rFonts w:ascii="宋体" w:hAnsi="宋体" w:cs="宋体" w:hint="eastAsia"/>
                <w:szCs w:val="21"/>
              </w:rPr>
              <w:t>浙江省嘉兴市城东路83号浙中房大厦四楼招标代理部</w:t>
            </w:r>
            <w:r w:rsidRPr="00223AF1">
              <w:rPr>
                <w:rFonts w:ascii="宋体" w:hAnsi="宋体" w:hint="eastAsia"/>
                <w:szCs w:val="21"/>
              </w:rPr>
              <w:t>。</w:t>
            </w:r>
          </w:p>
        </w:tc>
      </w:tr>
      <w:tr w:rsidR="00661BFC" w:rsidRPr="00661BFC" w:rsidTr="00681D25">
        <w:trPr>
          <w:trHeight w:val="4596"/>
          <w:jc w:val="center"/>
        </w:trPr>
        <w:tc>
          <w:tcPr>
            <w:tcW w:w="183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投标要求</w:t>
            </w:r>
          </w:p>
        </w:tc>
        <w:tc>
          <w:tcPr>
            <w:tcW w:w="6458" w:type="dxa"/>
            <w:vAlign w:val="center"/>
          </w:tcPr>
          <w:p w:rsidR="00255926" w:rsidRDefault="00255926" w:rsidP="00223AF1">
            <w:pPr>
              <w:spacing w:line="360" w:lineRule="exact"/>
              <w:rPr>
                <w:rFonts w:ascii="宋体" w:hAnsi="宋体" w:cs="宋体"/>
                <w:szCs w:val="21"/>
              </w:rPr>
            </w:pPr>
            <w:r>
              <w:rPr>
                <w:rFonts w:ascii="宋体" w:hAnsi="宋体" w:cs="宋体" w:hint="eastAsia"/>
                <w:szCs w:val="21"/>
              </w:rPr>
              <w:t>委托招标代理单位开展邀请招标。</w:t>
            </w:r>
          </w:p>
          <w:p w:rsidR="00223AF1" w:rsidRPr="00223AF1" w:rsidRDefault="00223AF1" w:rsidP="00223AF1">
            <w:pPr>
              <w:spacing w:line="360" w:lineRule="exact"/>
              <w:rPr>
                <w:rFonts w:ascii="宋体" w:hAnsi="宋体" w:cs="宋体"/>
                <w:szCs w:val="21"/>
              </w:rPr>
            </w:pPr>
            <w:r w:rsidRPr="00223AF1">
              <w:rPr>
                <w:rFonts w:ascii="宋体" w:hAnsi="宋体" w:cs="宋体" w:hint="eastAsia"/>
                <w:szCs w:val="21"/>
              </w:rPr>
              <w:t>企业：</w:t>
            </w:r>
          </w:p>
          <w:p w:rsidR="00223AF1" w:rsidRPr="00223AF1" w:rsidRDefault="00223AF1" w:rsidP="00223AF1">
            <w:pPr>
              <w:spacing w:line="360" w:lineRule="exact"/>
              <w:ind w:left="360" w:hanging="360"/>
              <w:rPr>
                <w:rFonts w:ascii="宋体" w:hAnsi="宋体" w:cs="宋体"/>
                <w:szCs w:val="21"/>
              </w:rPr>
            </w:pPr>
            <w:r w:rsidRPr="00223AF1">
              <w:rPr>
                <w:rFonts w:ascii="宋体" w:hAnsi="宋体" w:cs="宋体"/>
                <w:szCs w:val="21"/>
              </w:rPr>
              <w:t>①</w:t>
            </w:r>
            <w:r w:rsidRPr="00223AF1">
              <w:rPr>
                <w:rFonts w:ascii="宋体" w:hAnsi="宋体" w:cs="宋体" w:hint="eastAsia"/>
                <w:szCs w:val="21"/>
              </w:rPr>
              <w:t>具有工程设计综合类甲级资质或工程设计建筑行业甲级资质或工程设计建筑行业（建筑工程）甲级资质；且同时具有国家市场监督管理总局颁发的有效期内的中华人民共和国特种设备生产许可证-许可项目：设计单位许可-许可子项目：压力管道设计-工业管道（GC2及以上等级）。</w:t>
            </w:r>
          </w:p>
          <w:p w:rsidR="00223AF1" w:rsidRPr="00223AF1" w:rsidRDefault="00223AF1" w:rsidP="00223AF1">
            <w:pPr>
              <w:spacing w:line="360" w:lineRule="exact"/>
              <w:rPr>
                <w:rFonts w:ascii="宋体" w:hAnsi="宋体" w:cs="宋体"/>
                <w:szCs w:val="21"/>
              </w:rPr>
            </w:pPr>
            <w:r w:rsidRPr="00223AF1">
              <w:rPr>
                <w:rFonts w:ascii="宋体" w:hAnsi="宋体" w:cs="宋体" w:hint="eastAsia"/>
                <w:szCs w:val="21"/>
              </w:rPr>
              <w:t>②不接受联合体投标。</w:t>
            </w:r>
          </w:p>
          <w:p w:rsidR="00223AF1" w:rsidRPr="00223AF1" w:rsidRDefault="00223AF1" w:rsidP="00223AF1">
            <w:pPr>
              <w:spacing w:line="360" w:lineRule="exact"/>
              <w:ind w:left="360" w:hanging="360"/>
              <w:rPr>
                <w:rFonts w:ascii="宋体" w:hAnsi="宋体" w:cs="宋体"/>
                <w:szCs w:val="21"/>
              </w:rPr>
            </w:pPr>
            <w:r w:rsidRPr="00223AF1">
              <w:rPr>
                <w:rFonts w:ascii="宋体" w:hAnsi="宋体" w:cs="宋体" w:hint="eastAsia"/>
                <w:szCs w:val="21"/>
              </w:rPr>
              <w:t>③投标人不得被“信用中国”网站（http://www.creditchina.gov.cn）和“信用中国（浙江）”网站（http://credit.zj.gov.cn）列入严重失信黑名单。</w:t>
            </w:r>
          </w:p>
          <w:p w:rsidR="00661BFC" w:rsidRPr="00223AF1" w:rsidRDefault="00223AF1" w:rsidP="00681D25">
            <w:pPr>
              <w:spacing w:line="360" w:lineRule="exact"/>
              <w:ind w:left="360" w:hanging="360"/>
              <w:rPr>
                <w:rFonts w:asciiTheme="minorEastAsia" w:hAnsiTheme="minorEastAsia"/>
                <w:sz w:val="24"/>
                <w:szCs w:val="24"/>
              </w:rPr>
            </w:pPr>
            <w:r w:rsidRPr="00223AF1">
              <w:rPr>
                <w:rFonts w:ascii="宋体" w:hAnsi="宋体" w:cs="宋体" w:hint="eastAsia"/>
                <w:szCs w:val="21"/>
              </w:rPr>
              <w:t>项目负责人：具有一级注册建筑师执业资格。</w:t>
            </w:r>
          </w:p>
        </w:tc>
      </w:tr>
      <w:tr w:rsidR="00661BFC" w:rsidRPr="00661BFC" w:rsidTr="001D1520">
        <w:trPr>
          <w:trHeight w:val="907"/>
          <w:jc w:val="center"/>
        </w:trPr>
        <w:tc>
          <w:tcPr>
            <w:tcW w:w="183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hint="eastAsia"/>
                <w:sz w:val="24"/>
                <w:szCs w:val="24"/>
              </w:rPr>
              <w:t>纪检部门联系电话</w:t>
            </w:r>
          </w:p>
        </w:tc>
        <w:tc>
          <w:tcPr>
            <w:tcW w:w="6458" w:type="dxa"/>
            <w:vAlign w:val="center"/>
          </w:tcPr>
          <w:p w:rsidR="00661BFC" w:rsidRPr="00661BFC" w:rsidRDefault="00661BFC" w:rsidP="00661BFC">
            <w:pPr>
              <w:jc w:val="center"/>
              <w:rPr>
                <w:rFonts w:asciiTheme="minorEastAsia" w:hAnsiTheme="minorEastAsia"/>
                <w:sz w:val="24"/>
                <w:szCs w:val="24"/>
              </w:rPr>
            </w:pPr>
            <w:r w:rsidRPr="00661BFC">
              <w:rPr>
                <w:rFonts w:asciiTheme="minorEastAsia" w:hAnsiTheme="minorEastAsia"/>
                <w:sz w:val="24"/>
                <w:szCs w:val="24"/>
              </w:rPr>
              <w:t>0573 - 82586206</w:t>
            </w:r>
          </w:p>
        </w:tc>
      </w:tr>
      <w:tr w:rsidR="00661BFC" w:rsidRPr="00661BFC" w:rsidTr="00681D25">
        <w:trPr>
          <w:trHeight w:val="777"/>
          <w:jc w:val="center"/>
        </w:trPr>
        <w:tc>
          <w:tcPr>
            <w:tcW w:w="8296" w:type="dxa"/>
            <w:gridSpan w:val="2"/>
            <w:vAlign w:val="center"/>
          </w:tcPr>
          <w:p w:rsidR="00661BFC" w:rsidRPr="00661BFC" w:rsidRDefault="00661BFC" w:rsidP="00661BFC">
            <w:pPr>
              <w:rPr>
                <w:rFonts w:asciiTheme="minorEastAsia" w:hAnsiTheme="minorEastAsia"/>
                <w:sz w:val="24"/>
                <w:szCs w:val="24"/>
              </w:rPr>
            </w:pPr>
            <w:r w:rsidRPr="00661BFC">
              <w:rPr>
                <w:rFonts w:asciiTheme="minorEastAsia" w:hAnsiTheme="minorEastAsia" w:hint="eastAsia"/>
                <w:sz w:val="24"/>
                <w:szCs w:val="24"/>
              </w:rPr>
              <w:t>备注：本计划所列信息均为暂定，最终以发布的采购文件为准</w:t>
            </w:r>
            <w:r>
              <w:rPr>
                <w:rFonts w:asciiTheme="minorEastAsia" w:hAnsiTheme="minorEastAsia" w:hint="eastAsia"/>
                <w:sz w:val="24"/>
                <w:szCs w:val="24"/>
              </w:rPr>
              <w:t>。</w:t>
            </w:r>
          </w:p>
        </w:tc>
      </w:tr>
    </w:tbl>
    <w:p w:rsidR="00661BFC" w:rsidRPr="00661BFC" w:rsidRDefault="00661BFC">
      <w:pPr>
        <w:rPr>
          <w:rFonts w:asciiTheme="minorEastAsia" w:hAnsiTheme="minorEastAsia"/>
          <w:sz w:val="28"/>
          <w:szCs w:val="28"/>
        </w:rPr>
      </w:pPr>
      <w:bookmarkStart w:id="0" w:name="_GoBack"/>
      <w:bookmarkEnd w:id="0"/>
    </w:p>
    <w:sectPr w:rsidR="00661BFC" w:rsidRPr="00661B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3AF1" w:rsidRDefault="00223AF1" w:rsidP="00223AF1">
      <w:r>
        <w:separator/>
      </w:r>
    </w:p>
  </w:endnote>
  <w:endnote w:type="continuationSeparator" w:id="0">
    <w:p w:rsidR="00223AF1" w:rsidRDefault="00223AF1" w:rsidP="00223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3AF1" w:rsidRDefault="00223AF1" w:rsidP="00223AF1">
      <w:r>
        <w:separator/>
      </w:r>
    </w:p>
  </w:footnote>
  <w:footnote w:type="continuationSeparator" w:id="0">
    <w:p w:rsidR="00223AF1" w:rsidRDefault="00223AF1" w:rsidP="00223A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BFC"/>
    <w:rsid w:val="0002086D"/>
    <w:rsid w:val="001D1520"/>
    <w:rsid w:val="00223AF1"/>
    <w:rsid w:val="00255926"/>
    <w:rsid w:val="00590F5D"/>
    <w:rsid w:val="00614730"/>
    <w:rsid w:val="00661BFC"/>
    <w:rsid w:val="00681D25"/>
    <w:rsid w:val="00B214D4"/>
    <w:rsid w:val="00D71DB2"/>
    <w:rsid w:val="00F91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18822CA3-36FF-4151-9625-7770560BC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61B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223A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23AF1"/>
    <w:rPr>
      <w:sz w:val="18"/>
      <w:szCs w:val="18"/>
    </w:rPr>
  </w:style>
  <w:style w:type="paragraph" w:styleId="a5">
    <w:name w:val="footer"/>
    <w:basedOn w:val="a"/>
    <w:link w:val="Char0"/>
    <w:uiPriority w:val="99"/>
    <w:unhideWhenUsed/>
    <w:rsid w:val="00223AF1"/>
    <w:pPr>
      <w:tabs>
        <w:tab w:val="center" w:pos="4153"/>
        <w:tab w:val="right" w:pos="8306"/>
      </w:tabs>
      <w:snapToGrid w:val="0"/>
      <w:jc w:val="left"/>
    </w:pPr>
    <w:rPr>
      <w:sz w:val="18"/>
      <w:szCs w:val="18"/>
    </w:rPr>
  </w:style>
  <w:style w:type="character" w:customStyle="1" w:styleId="Char0">
    <w:name w:val="页脚 Char"/>
    <w:basedOn w:val="a0"/>
    <w:link w:val="a5"/>
    <w:uiPriority w:val="99"/>
    <w:rsid w:val="00223A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78</Words>
  <Characters>446</Characters>
  <Application>Microsoft Office Word</Application>
  <DocSecurity>0</DocSecurity>
  <Lines>3</Lines>
  <Paragraphs>1</Paragraphs>
  <ScaleCrop>false</ScaleCrop>
  <Company>Microsoft</Company>
  <LinksUpToDate>false</LinksUpToDate>
  <CharactersWithSpaces>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匿名用户</dc:creator>
  <cp:keywords/>
  <dc:description/>
  <cp:lastModifiedBy>匿名用户</cp:lastModifiedBy>
  <cp:revision>9</cp:revision>
  <dcterms:created xsi:type="dcterms:W3CDTF">2025-02-25T04:46:00Z</dcterms:created>
  <dcterms:modified xsi:type="dcterms:W3CDTF">2025-02-28T08:58:00Z</dcterms:modified>
</cp:coreProperties>
</file>