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303"/>
        <w:gridCol w:w="2376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303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237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303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定子真空测试仪</w:t>
            </w:r>
          </w:p>
        </w:tc>
        <w:tc>
          <w:tcPr>
            <w:tcW w:w="237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2025-15-技改-007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嘉兴市南湖区亚中路588号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壹仟贰佰圆整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 定子真空测试仪 保证金0.12万元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1C957C4B">
      <w:pPr>
        <w:keepNext w:val="0"/>
        <w:keepLines w:val="0"/>
        <w:pageBreakBefore w:val="0"/>
        <w:numPr>
          <w:ilvl w:val="1"/>
          <w:numId w:val="1"/>
        </w:numPr>
        <w:kinsoku/>
        <w:wordWrap/>
        <w:overflowPunct w:val="0"/>
        <w:topLinePunct w:val="0"/>
        <w:bidi w:val="0"/>
        <w:spacing w:line="360" w:lineRule="exact"/>
        <w:ind w:left="850" w:leftChars="0" w:hanging="453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下列任何情况发生时，投标保证金将被没收：</w:t>
      </w:r>
    </w:p>
    <w:p w14:paraId="73D9707C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在招标文件中规定的投标有效期内撤回其投标；</w:t>
      </w:r>
    </w:p>
    <w:p w14:paraId="4CE4AB13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提供虚假投标文件或虚假补充文件的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  <w:bookmarkStart w:id="0" w:name="_GoBack"/>
      <w:bookmarkEnd w:id="0"/>
    </w:p>
    <w:p w14:paraId="09A77505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存在围标、串标等违法行为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；</w:t>
      </w:r>
    </w:p>
    <w:p w14:paraId="77A1ABDF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中标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方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在规定期限内拒绝签订合同；</w:t>
      </w:r>
    </w:p>
    <w:p w14:paraId="17072387">
      <w:pPr>
        <w:keepNext w:val="0"/>
        <w:keepLines w:val="0"/>
        <w:pageBreakBefore w:val="0"/>
        <w:numPr>
          <w:ilvl w:val="2"/>
          <w:numId w:val="1"/>
        </w:numPr>
        <w:kinsoku/>
        <w:wordWrap/>
        <w:overflowPunct w:val="0"/>
        <w:topLinePunct w:val="0"/>
        <w:bidi w:val="0"/>
        <w:spacing w:line="360" w:lineRule="exact"/>
        <w:ind w:left="1508" w:leftChars="0" w:hanging="708" w:firstLineChars="0"/>
        <w:outlineLvl w:val="9"/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</w:pP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val="en-US" w:eastAsia="zh-CN"/>
        </w:rPr>
        <w:t>其他招标方认定的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扰乱本项目招投标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  <w:lang w:eastAsia="zh-CN"/>
        </w:rPr>
        <w:t>的</w:t>
      </w:r>
      <w:r>
        <w:rPr>
          <w:rFonts w:hint="eastAsia" w:ascii="宋体" w:hAnsi="宋体" w:eastAsia="宋体" w:cs="Times New Roman"/>
          <w:b w:val="0"/>
          <w:bCs/>
          <w:color w:val="auto"/>
          <w:spacing w:val="4"/>
          <w:szCs w:val="24"/>
          <w:highlight w:val="none"/>
        </w:rPr>
        <w:t>行为。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2025年03月31日上午11:30（北京时间）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ind w:right="246" w:rightChars="117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03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21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839079F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A631EB2"/>
    <w:rsid w:val="2CDC1AC0"/>
    <w:rsid w:val="2F3E07D7"/>
    <w:rsid w:val="2F503401"/>
    <w:rsid w:val="30994238"/>
    <w:rsid w:val="31C10730"/>
    <w:rsid w:val="32290263"/>
    <w:rsid w:val="32AD02E2"/>
    <w:rsid w:val="33F66B3B"/>
    <w:rsid w:val="34D33C65"/>
    <w:rsid w:val="35301450"/>
    <w:rsid w:val="35D50D41"/>
    <w:rsid w:val="389A790A"/>
    <w:rsid w:val="390E7A2F"/>
    <w:rsid w:val="397F68C7"/>
    <w:rsid w:val="3A393687"/>
    <w:rsid w:val="3B635284"/>
    <w:rsid w:val="40E8793D"/>
    <w:rsid w:val="432129AD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04D156B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71474A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5692E7B"/>
    <w:rsid w:val="75F17B06"/>
    <w:rsid w:val="774E77F3"/>
    <w:rsid w:val="79565059"/>
    <w:rsid w:val="7B6F39EA"/>
    <w:rsid w:val="7B717FCC"/>
    <w:rsid w:val="7D6E1129"/>
    <w:rsid w:val="7E760F76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814</Words>
  <Characters>900</Characters>
  <Lines>7</Lines>
  <Paragraphs>1</Paragraphs>
  <TotalTime>1</TotalTime>
  <ScaleCrop>false</ScaleCrop>
  <LinksUpToDate>false</LinksUpToDate>
  <CharactersWithSpaces>1075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2025-03-21T13:29:37Z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