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FAFD2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CFD0638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bookmarkStart w:id="0" w:name="_Toc10113"/>
      <w:r>
        <w:rPr>
          <w:rFonts w:hint="eastAsia" w:ascii="Verdana" w:hAnsi="Verdana"/>
          <w:b/>
          <w:bCs/>
          <w:sz w:val="24"/>
          <w:lang w:eastAsia="zh-CN"/>
        </w:rPr>
        <w:t>连续炉</w:t>
      </w:r>
      <w:r>
        <w:rPr>
          <w:rFonts w:hint="default" w:ascii="Verdana" w:hAnsi="Verdana"/>
          <w:b/>
          <w:bCs/>
          <w:sz w:val="24"/>
        </w:rPr>
        <w:fldChar w:fldCharType="begin"/>
      </w:r>
      <w:r>
        <w:rPr>
          <w:rFonts w:hint="default" w:ascii="Verdana" w:hAnsi="Verdana"/>
          <w:b/>
          <w:bCs/>
          <w:sz w:val="24"/>
        </w:rPr>
        <w:instrText xml:space="preserve"> HYPERLINK \l _Toc10113 </w:instrText>
      </w:r>
      <w:r>
        <w:rPr>
          <w:rFonts w:hint="default" w:ascii="Verdana" w:hAnsi="Verdana"/>
          <w:b/>
          <w:bCs/>
          <w:sz w:val="24"/>
        </w:rPr>
        <w:fldChar w:fldCharType="separate"/>
      </w:r>
      <w:r>
        <w:rPr>
          <w:rFonts w:hint="default" w:ascii="Verdana" w:hAnsi="Verdana"/>
          <w:b/>
          <w:bCs/>
          <w:sz w:val="24"/>
        </w:rPr>
        <w:t>技改项目</w:t>
      </w:r>
      <w:r>
        <w:rPr>
          <w:rFonts w:hint="default" w:ascii="Verdana" w:hAnsi="Verdana"/>
          <w:b/>
          <w:bCs/>
          <w:sz w:val="24"/>
        </w:rPr>
        <w:fldChar w:fldCharType="end"/>
      </w:r>
      <w:bookmarkEnd w:id="0"/>
      <w:r>
        <w:rPr>
          <w:rFonts w:hint="eastAsia" w:ascii="Verdana" w:hAnsi="Verdana"/>
          <w:b/>
          <w:bCs/>
          <w:sz w:val="24"/>
        </w:rPr>
        <w:t>采购招标</w:t>
      </w:r>
    </w:p>
    <w:p w14:paraId="5D61B333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7CBCCE34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Verdana" w:hAnsi="Verdana"/>
          <w:b/>
          <w:bCs/>
          <w:sz w:val="24"/>
          <w:lang w:eastAsia="zh-CN"/>
        </w:rPr>
        <w:t>连续炉</w:t>
      </w:r>
      <w:r>
        <w:rPr>
          <w:rFonts w:hint="default" w:ascii="Verdana" w:hAnsi="Verdana"/>
          <w:b/>
          <w:bCs/>
          <w:sz w:val="24"/>
        </w:rPr>
        <w:fldChar w:fldCharType="begin"/>
      </w:r>
      <w:r>
        <w:rPr>
          <w:rFonts w:hint="default" w:ascii="Verdana" w:hAnsi="Verdana"/>
          <w:b/>
          <w:bCs/>
          <w:sz w:val="24"/>
        </w:rPr>
        <w:instrText xml:space="preserve"> HYPERLINK \l _Toc10113 </w:instrText>
      </w:r>
      <w:r>
        <w:rPr>
          <w:rFonts w:hint="default" w:ascii="Verdana" w:hAnsi="Verdana"/>
          <w:b/>
          <w:bCs/>
          <w:sz w:val="24"/>
        </w:rPr>
        <w:fldChar w:fldCharType="separate"/>
      </w:r>
      <w:r>
        <w:rPr>
          <w:rFonts w:hint="default" w:ascii="Verdana" w:hAnsi="Verdana"/>
          <w:b/>
          <w:bCs/>
          <w:sz w:val="24"/>
        </w:rPr>
        <w:t>技改项目</w:t>
      </w:r>
      <w:r>
        <w:rPr>
          <w:rFonts w:hint="default" w:ascii="Verdana" w:hAnsi="Verdana"/>
          <w:b/>
          <w:bCs/>
          <w:sz w:val="24"/>
        </w:rPr>
        <w:fldChar w:fldCharType="end"/>
      </w:r>
      <w:r>
        <w:rPr>
          <w:rFonts w:hint="eastAsia"/>
          <w:sz w:val="24"/>
          <w:lang w:val="en-US" w:eastAsia="zh-CN"/>
        </w:rPr>
        <w:t>：</w:t>
      </w:r>
    </w:p>
    <w:p w14:paraId="76B92950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437"/>
        <w:gridCol w:w="1265"/>
        <w:gridCol w:w="858"/>
        <w:gridCol w:w="980"/>
        <w:gridCol w:w="2579"/>
      </w:tblGrid>
      <w:tr w14:paraId="03109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7322054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437" w:type="dxa"/>
            <w:noWrap w:val="0"/>
            <w:vAlign w:val="center"/>
          </w:tcPr>
          <w:p w14:paraId="0213252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65" w:type="dxa"/>
            <w:noWrap w:val="0"/>
            <w:vAlign w:val="center"/>
          </w:tcPr>
          <w:p w14:paraId="785A41D2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58" w:type="dxa"/>
            <w:noWrap w:val="0"/>
            <w:vAlign w:val="center"/>
          </w:tcPr>
          <w:p w14:paraId="639D1403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980" w:type="dxa"/>
            <w:noWrap w:val="0"/>
            <w:vAlign w:val="center"/>
          </w:tcPr>
          <w:p w14:paraId="3084B365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 w14:paraId="580026C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1CF04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 w14:paraId="7876C31F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437" w:type="dxa"/>
            <w:noWrap w:val="0"/>
            <w:vAlign w:val="center"/>
          </w:tcPr>
          <w:p w14:paraId="20E5EE12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连续炉</w:t>
            </w:r>
            <w:r>
              <w:rPr>
                <w:rFonts w:hint="default" w:ascii="宋体" w:hAnsi="宋体"/>
                <w:spacing w:val="4"/>
                <w:lang w:val="en-US" w:eastAsia="zh-CN"/>
              </w:rPr>
              <w:fldChar w:fldCharType="begin"/>
            </w:r>
            <w:r>
              <w:rPr>
                <w:rFonts w:hint="default" w:ascii="宋体" w:hAnsi="宋体"/>
                <w:spacing w:val="4"/>
                <w:lang w:val="en-US" w:eastAsia="zh-CN"/>
              </w:rPr>
              <w:instrText xml:space="preserve"> HYPERLINK \l _Toc10113 </w:instrText>
            </w:r>
            <w:r>
              <w:rPr>
                <w:rFonts w:hint="default" w:ascii="宋体" w:hAnsi="宋体"/>
                <w:spacing w:val="4"/>
                <w:lang w:val="en-US" w:eastAsia="zh-CN"/>
              </w:rPr>
              <w:fldChar w:fldCharType="separate"/>
            </w:r>
            <w:r>
              <w:rPr>
                <w:rFonts w:hint="default" w:ascii="宋体" w:hAnsi="宋体"/>
                <w:spacing w:val="4"/>
                <w:lang w:val="en-US" w:eastAsia="zh-CN"/>
              </w:rPr>
              <w:t>技改项目</w:t>
            </w:r>
            <w:r>
              <w:rPr>
                <w:rFonts w:hint="default" w:ascii="宋体" w:hAnsi="宋体"/>
                <w:spacing w:val="4"/>
                <w:lang w:val="en-US" w:eastAsia="zh-CN"/>
              </w:rPr>
              <w:fldChar w:fldCharType="end"/>
            </w:r>
          </w:p>
        </w:tc>
        <w:tc>
          <w:tcPr>
            <w:tcW w:w="1265" w:type="dxa"/>
            <w:noWrap w:val="0"/>
            <w:vAlign w:val="center"/>
          </w:tcPr>
          <w:p w14:paraId="1526AC48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858" w:type="dxa"/>
            <w:noWrap w:val="0"/>
            <w:vAlign w:val="center"/>
          </w:tcPr>
          <w:p w14:paraId="6D4920B6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980" w:type="dxa"/>
            <w:noWrap w:val="0"/>
            <w:vAlign w:val="center"/>
          </w:tcPr>
          <w:p w14:paraId="367328C5"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2579" w:type="dxa"/>
            <w:noWrap w:val="0"/>
            <w:vAlign w:val="center"/>
          </w:tcPr>
          <w:p w14:paraId="1472359E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安装地点二厂</w:t>
            </w:r>
          </w:p>
        </w:tc>
      </w:tr>
    </w:tbl>
    <w:p w14:paraId="729EB46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 w14:paraId="023FC531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 w14:paraId="141DB701"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</w:t>
      </w:r>
      <w:r>
        <w:rPr>
          <w:rFonts w:hint="eastAsia" w:ascii="宋体" w:hAnsi="宋体" w:eastAsia="宋体" w:cs="Times New Roman"/>
          <w:b/>
          <w:spacing w:val="4"/>
          <w:lang w:val="en-US" w:eastAsia="zh-CN"/>
        </w:rPr>
        <w:t>嘉兴市南湖区亚中路588号</w:t>
      </w:r>
    </w:p>
    <w:p w14:paraId="06A39BDA"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2.3、设备安装地点：加西贝拉压缩机有限公司二工厂。</w:t>
      </w:r>
    </w:p>
    <w:p w14:paraId="4D6083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51E3EBFA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 w14:paraId="41169365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 w14:paraId="6220FD6F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 w14:paraId="6FF569F0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 w14:paraId="57C6BCE0"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 w14:paraId="6287CBF3"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 w14:paraId="47028EB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 w14:paraId="50B817C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保证金人民币10万元整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 w:ascii="宋体" w:hAnsi="宋体"/>
          <w:spacing w:val="4"/>
          <w:lang w:val="en-US" w:eastAsia="zh-CN"/>
        </w:rPr>
        <w:t>连续炉</w:t>
      </w:r>
      <w:r>
        <w:rPr>
          <w:rFonts w:hint="default" w:ascii="宋体" w:hAnsi="宋体"/>
          <w:spacing w:val="4"/>
          <w:lang w:val="en-US" w:eastAsia="zh-CN"/>
        </w:rPr>
        <w:fldChar w:fldCharType="begin"/>
      </w:r>
      <w:r>
        <w:rPr>
          <w:rFonts w:hint="default" w:ascii="宋体" w:hAnsi="宋体"/>
          <w:spacing w:val="4"/>
          <w:lang w:val="en-US" w:eastAsia="zh-CN"/>
        </w:rPr>
        <w:instrText xml:space="preserve"> HYPERLINK \l _Toc10113 </w:instrText>
      </w:r>
      <w:r>
        <w:rPr>
          <w:rFonts w:hint="default" w:ascii="宋体" w:hAnsi="宋体"/>
          <w:spacing w:val="4"/>
          <w:lang w:val="en-US" w:eastAsia="zh-CN"/>
        </w:rPr>
        <w:fldChar w:fldCharType="separate"/>
      </w:r>
      <w:r>
        <w:rPr>
          <w:rFonts w:hint="default" w:ascii="宋体" w:hAnsi="宋体"/>
          <w:spacing w:val="4"/>
          <w:lang w:val="en-US" w:eastAsia="zh-CN"/>
        </w:rPr>
        <w:t>技改项目</w:t>
      </w:r>
      <w:r>
        <w:rPr>
          <w:rFonts w:hint="default" w:ascii="宋体" w:hAnsi="宋体"/>
          <w:spacing w:val="4"/>
          <w:lang w:val="en-US" w:eastAsia="zh-CN"/>
        </w:rPr>
        <w:fldChar w:fldCharType="end"/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保证金人民币10万元整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 w14:paraId="65265AEB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 w14:paraId="7BF7F6C0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 w14:paraId="40350E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AE5B01B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05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24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45D54206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</w:t>
      </w:r>
      <w:r>
        <w:rPr>
          <w:rFonts w:hint="eastAsia" w:ascii="宋体" w:hAnsi="宋体"/>
          <w:spacing w:val="4"/>
          <w:lang w:val="en-US" w:eastAsia="zh-CN"/>
        </w:rPr>
        <w:t>连续炉</w:t>
      </w:r>
      <w:r>
        <w:rPr>
          <w:rFonts w:hint="default" w:ascii="宋体" w:hAnsi="宋体"/>
          <w:spacing w:val="4"/>
          <w:lang w:val="en-US" w:eastAsia="zh-CN"/>
        </w:rPr>
        <w:fldChar w:fldCharType="begin"/>
      </w:r>
      <w:r>
        <w:rPr>
          <w:rFonts w:hint="default" w:ascii="宋体" w:hAnsi="宋体"/>
          <w:spacing w:val="4"/>
          <w:lang w:val="en-US" w:eastAsia="zh-CN"/>
        </w:rPr>
        <w:instrText xml:space="preserve"> HYPERLINK \l _Toc10113 </w:instrText>
      </w:r>
      <w:r>
        <w:rPr>
          <w:rFonts w:hint="default" w:ascii="宋体" w:hAnsi="宋体"/>
          <w:spacing w:val="4"/>
          <w:lang w:val="en-US" w:eastAsia="zh-CN"/>
        </w:rPr>
        <w:fldChar w:fldCharType="separate"/>
      </w:r>
      <w:r>
        <w:rPr>
          <w:rFonts w:hint="default" w:ascii="宋体" w:hAnsi="宋体"/>
          <w:spacing w:val="4"/>
          <w:lang w:val="en-US" w:eastAsia="zh-CN"/>
        </w:rPr>
        <w:t>技改项目</w:t>
      </w:r>
      <w:r>
        <w:rPr>
          <w:rFonts w:hint="default" w:ascii="宋体" w:hAnsi="宋体"/>
          <w:spacing w:val="4"/>
          <w:lang w:val="en-US" w:eastAsia="zh-CN"/>
        </w:rPr>
        <w:fldChar w:fldCharType="end"/>
      </w:r>
      <w:bookmarkStart w:id="1" w:name="_GoBack"/>
      <w:bookmarkEnd w:id="1"/>
      <w:r>
        <w:rPr>
          <w:rFonts w:hint="eastAsia" w:ascii="宋体" w:hAnsi="宋体"/>
          <w:b/>
          <w:bCs/>
          <w:spacing w:val="4"/>
          <w:lang w:val="en-US" w:eastAsia="zh-CN"/>
        </w:rPr>
        <w:t>“……”单位投标书</w:t>
      </w:r>
      <w:r>
        <w:rPr>
          <w:rFonts w:hint="eastAsia" w:ascii="宋体" w:hAnsi="宋体"/>
          <w:spacing w:val="4"/>
        </w:rPr>
        <w:t>。</w:t>
      </w:r>
    </w:p>
    <w:p w14:paraId="077A7E7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01506D24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黄洪和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6B354C7E">
      <w:pPr>
        <w:overflowPunct w:val="0"/>
        <w:jc w:val="left"/>
        <w:rPr>
          <w:rFonts w:hint="eastAsia" w:ascii="宋体" w:hAnsi="宋体"/>
          <w:spacing w:val="4"/>
        </w:rPr>
      </w:pPr>
    </w:p>
    <w:p w14:paraId="14C791D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4EC05B19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27FB84C"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05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16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842A90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48F68819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F33B12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858CF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7084E1B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495BB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02AC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A3C0AAA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2DA35FCB"/>
    <w:rsid w:val="32290263"/>
    <w:rsid w:val="32AD02E2"/>
    <w:rsid w:val="34D33C65"/>
    <w:rsid w:val="34EF5869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B8D4D08"/>
    <w:rsid w:val="4C5D08E0"/>
    <w:rsid w:val="4D7E2065"/>
    <w:rsid w:val="4E3D0637"/>
    <w:rsid w:val="4F4E0610"/>
    <w:rsid w:val="51D2485F"/>
    <w:rsid w:val="531830B5"/>
    <w:rsid w:val="53787409"/>
    <w:rsid w:val="54AD0435"/>
    <w:rsid w:val="55AF1596"/>
    <w:rsid w:val="56736D65"/>
    <w:rsid w:val="57185276"/>
    <w:rsid w:val="57727060"/>
    <w:rsid w:val="59ED50F2"/>
    <w:rsid w:val="5BE6753C"/>
    <w:rsid w:val="5C045106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9F50524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871</Words>
  <Characters>975</Characters>
  <Lines>7</Lines>
  <Paragraphs>1</Paragraphs>
  <TotalTime>1</TotalTime>
  <ScaleCrop>false</ScaleCrop>
  <LinksUpToDate>false</LinksUpToDate>
  <CharactersWithSpaces>1144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洪和</cp:lastModifiedBy>
  <cp:lastPrinted>2022-09-30T06:25:00Z</cp:lastPrinted>
  <dcterms:modified xsi:type="dcterms:W3CDTF">2025-05-16T07:55:29Z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eyJoZGlkIjoiNTY5MjcwMmY5YjBjZTQ0MDg4OGM1YWMyYmZlMWFkOGUiLCJ1c2VySWQiOiIxMTUyNjYzNjU5In0=</vt:lpwstr>
  </property>
</Properties>
</file>