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color w:val="auto"/>
          <w:spacing w:val="4"/>
          <w:highlight w:val="none"/>
        </w:rPr>
      </w:pPr>
      <w:r>
        <w:rPr>
          <w:rFonts w:hint="eastAsia"/>
          <w:b/>
          <w:color w:val="auto"/>
          <w:highlight w:val="none"/>
          <w:shd w:val="clear" w:color="auto" w:fill="FFFFFF"/>
          <w:lang w:val="en-US" w:eastAsia="zh-CN"/>
        </w:rPr>
        <w:t>内容如下</w:t>
      </w:r>
      <w:r>
        <w:rPr>
          <w:rFonts w:hint="eastAsia"/>
          <w:color w:val="auto"/>
          <w:sz w:val="24"/>
          <w:highlight w:val="none"/>
          <w:lang w:val="en-US" w:eastAsia="zh-CN"/>
        </w:rPr>
        <w:t>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085" w:type="dxa"/>
        <w:tblInd w:w="6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2585"/>
        <w:gridCol w:w="968"/>
        <w:gridCol w:w="686"/>
        <w:gridCol w:w="823"/>
        <w:gridCol w:w="1669"/>
        <w:gridCol w:w="2737"/>
      </w:tblGrid>
      <w:tr w14:paraId="1A8E9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617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2585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968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686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823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1669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  <w:t xml:space="preserve">使单位用      </w:t>
            </w:r>
          </w:p>
        </w:tc>
        <w:tc>
          <w:tcPr>
            <w:tcW w:w="2737" w:type="dxa"/>
            <w:noWrap w:val="0"/>
            <w:vAlign w:val="center"/>
          </w:tcPr>
          <w:p w14:paraId="2E390593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  <w:t>备注</w:t>
            </w:r>
          </w:p>
        </w:tc>
      </w:tr>
      <w:tr w14:paraId="0F6B8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617" w:type="dxa"/>
            <w:noWrap w:val="0"/>
            <w:vAlign w:val="center"/>
          </w:tcPr>
          <w:p w14:paraId="278A002B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585" w:type="dxa"/>
            <w:noWrap w:val="0"/>
            <w:vAlign w:val="center"/>
          </w:tcPr>
          <w:p w14:paraId="0DA6449F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eastAsia="zh-CN"/>
              </w:rPr>
              <w:t>0.68MWP屋顶光伏二期项目</w:t>
            </w:r>
          </w:p>
        </w:tc>
        <w:tc>
          <w:tcPr>
            <w:tcW w:w="968" w:type="dxa"/>
            <w:noWrap w:val="0"/>
            <w:vAlign w:val="center"/>
          </w:tcPr>
          <w:p w14:paraId="314B5AED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</w:p>
        </w:tc>
        <w:tc>
          <w:tcPr>
            <w:tcW w:w="686" w:type="dxa"/>
            <w:noWrap w:val="0"/>
            <w:vAlign w:val="center"/>
          </w:tcPr>
          <w:p w14:paraId="070718A6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项</w:t>
            </w:r>
          </w:p>
        </w:tc>
        <w:tc>
          <w:tcPr>
            <w:tcW w:w="823" w:type="dxa"/>
            <w:noWrap w:val="0"/>
            <w:vAlign w:val="center"/>
          </w:tcPr>
          <w:p w14:paraId="50F6EBA6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1669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三厂 安全保障部</w:t>
            </w:r>
          </w:p>
        </w:tc>
        <w:tc>
          <w:tcPr>
            <w:tcW w:w="2737" w:type="dxa"/>
            <w:noWrap w:val="0"/>
            <w:vAlign w:val="center"/>
          </w:tcPr>
          <w:p w14:paraId="1C3541E7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2025-15-技改-031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7B741FCF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自合同生效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后，由招标方发进场通知书起计算，50个自然天内完成并按期投入并网运行。</w:t>
      </w:r>
      <w:bookmarkStart w:id="0" w:name="_GoBack"/>
      <w:bookmarkEnd w:id="0"/>
    </w:p>
    <w:p w14:paraId="73B9363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嘉兴市南湖区大桥镇东风路1888号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，加西贝拉压缩机有限公司三厂。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贰万圆整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0.68MWP屋顶光伏二期项目 保证金2万元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2025年06月16日上午11:30（北京时间）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"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06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06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24" w:bottom="567" w:left="624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0C0B6D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276AFB"/>
    <w:rsid w:val="196B7D6D"/>
    <w:rsid w:val="1A3E0D60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5D01C9E"/>
    <w:rsid w:val="278307A4"/>
    <w:rsid w:val="28E90451"/>
    <w:rsid w:val="2A631EB2"/>
    <w:rsid w:val="2CDC1AC0"/>
    <w:rsid w:val="2F3E07D7"/>
    <w:rsid w:val="30994238"/>
    <w:rsid w:val="31C10730"/>
    <w:rsid w:val="32290263"/>
    <w:rsid w:val="32AD02E2"/>
    <w:rsid w:val="3419587C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C45F7E"/>
    <w:rsid w:val="5CD4456F"/>
    <w:rsid w:val="5CEF526C"/>
    <w:rsid w:val="5DBB2ECC"/>
    <w:rsid w:val="5F224A3F"/>
    <w:rsid w:val="5FE05B96"/>
    <w:rsid w:val="603229EC"/>
    <w:rsid w:val="603434C2"/>
    <w:rsid w:val="61C143A8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4FD680C"/>
    <w:rsid w:val="75692E7B"/>
    <w:rsid w:val="75F17B06"/>
    <w:rsid w:val="76CD5027"/>
    <w:rsid w:val="774E77F3"/>
    <w:rsid w:val="780E5F98"/>
    <w:rsid w:val="79565059"/>
    <w:rsid w:val="7B6F39EA"/>
    <w:rsid w:val="7B717FCC"/>
    <w:rsid w:val="7EED4669"/>
    <w:rsid w:val="7F03654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微软雅黑" w:hAnsi="Calibri" w:eastAsia="微软雅黑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810</Words>
  <Characters>885</Characters>
  <Lines>7</Lines>
  <Paragraphs>1</Paragraphs>
  <TotalTime>1</TotalTime>
  <ScaleCrop>false</ScaleCrop>
  <LinksUpToDate>false</LinksUpToDate>
  <CharactersWithSpaces>1061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2025-06-06T03:17:32Z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