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8E9" w:rsidRDefault="00E448E9" w:rsidP="00E448E9">
      <w:pPr>
        <w:overflowPunct w:val="0"/>
        <w:spacing w:line="360" w:lineRule="exact"/>
        <w:jc w:val="center"/>
        <w:rPr>
          <w:rFonts w:ascii="Verdana" w:hAnsi="Verdana"/>
          <w:b/>
          <w:bCs/>
          <w:sz w:val="24"/>
        </w:rPr>
      </w:pPr>
      <w:r w:rsidRPr="00E448E9">
        <w:rPr>
          <w:rFonts w:ascii="Verdana" w:hAnsi="Verdana" w:hint="eastAsia"/>
          <w:b/>
          <w:bCs/>
          <w:sz w:val="24"/>
        </w:rPr>
        <w:t>加西贝拉园区二期</w:t>
      </w:r>
      <w:r w:rsidRPr="00E448E9">
        <w:rPr>
          <w:rFonts w:ascii="Verdana" w:hAnsi="Verdana" w:hint="eastAsia"/>
          <w:b/>
          <w:bCs/>
          <w:sz w:val="24"/>
        </w:rPr>
        <w:t>1#</w:t>
      </w:r>
      <w:r w:rsidRPr="00E448E9">
        <w:rPr>
          <w:rFonts w:ascii="Verdana" w:hAnsi="Verdana" w:hint="eastAsia"/>
          <w:b/>
          <w:bCs/>
          <w:sz w:val="24"/>
        </w:rPr>
        <w:t>、</w:t>
      </w:r>
      <w:r w:rsidRPr="00E448E9">
        <w:rPr>
          <w:rFonts w:ascii="Verdana" w:hAnsi="Verdana" w:hint="eastAsia"/>
          <w:b/>
          <w:bCs/>
          <w:sz w:val="24"/>
        </w:rPr>
        <w:t>2#</w:t>
      </w:r>
      <w:r w:rsidRPr="00E448E9">
        <w:rPr>
          <w:rFonts w:ascii="Verdana" w:hAnsi="Verdana" w:hint="eastAsia"/>
          <w:b/>
          <w:bCs/>
          <w:sz w:val="24"/>
        </w:rPr>
        <w:t>高速冲床及其附件采购</w:t>
      </w:r>
    </w:p>
    <w:p w:rsidR="00280851" w:rsidRDefault="00E448E9">
      <w:pPr>
        <w:overflowPunct w:val="0"/>
        <w:spacing w:line="360" w:lineRule="exact"/>
        <w:rPr>
          <w:rFonts w:ascii="宋体" w:hAnsi="宋体" w:cs="宋体"/>
          <w:b/>
          <w:spacing w:val="4"/>
        </w:rPr>
      </w:pPr>
      <w:r>
        <w:rPr>
          <w:rFonts w:ascii="宋体" w:hAnsi="宋体" w:cs="宋体" w:hint="eastAsia"/>
          <w:b/>
          <w:spacing w:val="4"/>
        </w:rPr>
        <w:t>1、招标内容：</w:t>
      </w:r>
    </w:p>
    <w:p w:rsidR="00280851" w:rsidRDefault="00E448E9">
      <w:pPr>
        <w:overflowPunct w:val="0"/>
        <w:spacing w:line="360" w:lineRule="exact"/>
        <w:rPr>
          <w:rFonts w:ascii="宋体" w:hAnsi="宋体"/>
          <w:b/>
          <w:spacing w:val="4"/>
        </w:rPr>
      </w:pPr>
      <w:r>
        <w:rPr>
          <w:rFonts w:ascii="宋体" w:hAnsi="宋体" w:cs="宋体" w:hint="eastAsia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 w:rsidRPr="00E448E9">
        <w:rPr>
          <w:rFonts w:ascii="宋体" w:hAnsi="宋体" w:hint="eastAsia"/>
          <w:spacing w:val="4"/>
        </w:rPr>
        <w:t>加西贝拉园区二期1#、2#高速冲床及其附件采购</w:t>
      </w:r>
      <w:r>
        <w:rPr>
          <w:rFonts w:hint="eastAsia"/>
          <w:sz w:val="24"/>
        </w:rPr>
        <w:t>：</w:t>
      </w:r>
    </w:p>
    <w:p w:rsidR="00280851" w:rsidRDefault="00E448E9">
      <w:pPr>
        <w:overflowPunct w:val="0"/>
        <w:spacing w:beforeLines="50" w:before="156" w:afterLines="50" w:after="156"/>
        <w:jc w:val="center"/>
        <w:rPr>
          <w:rFonts w:ascii="Verdana" w:hAnsi="Verdana"/>
          <w:b/>
          <w:bCs/>
          <w:szCs w:val="21"/>
        </w:rPr>
      </w:pPr>
      <w:r>
        <w:rPr>
          <w:rFonts w:ascii="Verdana" w:hAnsi="Verdana" w:hint="eastAsia"/>
          <w:b/>
          <w:bCs/>
          <w:szCs w:val="21"/>
        </w:rPr>
        <w:t>主要设备清单</w:t>
      </w:r>
    </w:p>
    <w:tbl>
      <w:tblPr>
        <w:tblW w:w="9884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"/>
        <w:gridCol w:w="3437"/>
        <w:gridCol w:w="1265"/>
        <w:gridCol w:w="858"/>
        <w:gridCol w:w="980"/>
        <w:gridCol w:w="2579"/>
      </w:tblGrid>
      <w:tr w:rsidR="00280851">
        <w:trPr>
          <w:trHeight w:val="528"/>
        </w:trPr>
        <w:tc>
          <w:tcPr>
            <w:tcW w:w="765" w:type="dxa"/>
            <w:vAlign w:val="center"/>
          </w:tcPr>
          <w:p w:rsidR="00280851" w:rsidRDefault="00E448E9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序号</w:t>
            </w:r>
          </w:p>
        </w:tc>
        <w:tc>
          <w:tcPr>
            <w:tcW w:w="3437" w:type="dxa"/>
            <w:vAlign w:val="center"/>
          </w:tcPr>
          <w:p w:rsidR="00280851" w:rsidRDefault="00E448E9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主要设备</w:t>
            </w:r>
          </w:p>
        </w:tc>
        <w:tc>
          <w:tcPr>
            <w:tcW w:w="1265" w:type="dxa"/>
            <w:vAlign w:val="center"/>
          </w:tcPr>
          <w:p w:rsidR="00280851" w:rsidRDefault="00E448E9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型号规格</w:t>
            </w:r>
          </w:p>
        </w:tc>
        <w:tc>
          <w:tcPr>
            <w:tcW w:w="858" w:type="dxa"/>
            <w:vAlign w:val="center"/>
          </w:tcPr>
          <w:p w:rsidR="00280851" w:rsidRDefault="00E448E9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单位</w:t>
            </w:r>
          </w:p>
        </w:tc>
        <w:tc>
          <w:tcPr>
            <w:tcW w:w="980" w:type="dxa"/>
            <w:vAlign w:val="center"/>
          </w:tcPr>
          <w:p w:rsidR="00280851" w:rsidRDefault="00E448E9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数量</w:t>
            </w:r>
          </w:p>
        </w:tc>
        <w:tc>
          <w:tcPr>
            <w:tcW w:w="2579" w:type="dxa"/>
            <w:vAlign w:val="center"/>
          </w:tcPr>
          <w:p w:rsidR="00280851" w:rsidRDefault="00E448E9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备 注</w:t>
            </w:r>
          </w:p>
        </w:tc>
      </w:tr>
      <w:tr w:rsidR="00280851">
        <w:trPr>
          <w:trHeight w:val="342"/>
        </w:trPr>
        <w:tc>
          <w:tcPr>
            <w:tcW w:w="765" w:type="dxa"/>
            <w:vAlign w:val="center"/>
          </w:tcPr>
          <w:p w:rsidR="00280851" w:rsidRDefault="00E448E9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1</w:t>
            </w:r>
          </w:p>
        </w:tc>
        <w:tc>
          <w:tcPr>
            <w:tcW w:w="3437" w:type="dxa"/>
            <w:vAlign w:val="center"/>
          </w:tcPr>
          <w:p w:rsidR="00280851" w:rsidRDefault="00E448E9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E448E9">
              <w:rPr>
                <w:rFonts w:ascii="宋体" w:hAnsi="宋体" w:hint="eastAsia"/>
                <w:spacing w:val="4"/>
              </w:rPr>
              <w:t>加西贝拉园区二期1#、2#高速冲床及其附件采购</w:t>
            </w:r>
          </w:p>
        </w:tc>
        <w:tc>
          <w:tcPr>
            <w:tcW w:w="1265" w:type="dxa"/>
            <w:vAlign w:val="center"/>
          </w:tcPr>
          <w:p w:rsidR="00280851" w:rsidRDefault="00280851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858" w:type="dxa"/>
            <w:vAlign w:val="center"/>
          </w:tcPr>
          <w:p w:rsidR="00280851" w:rsidRDefault="00E448E9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套</w:t>
            </w:r>
          </w:p>
        </w:tc>
        <w:tc>
          <w:tcPr>
            <w:tcW w:w="980" w:type="dxa"/>
            <w:vAlign w:val="center"/>
          </w:tcPr>
          <w:p w:rsidR="00280851" w:rsidRDefault="00E448E9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2</w:t>
            </w:r>
          </w:p>
        </w:tc>
        <w:tc>
          <w:tcPr>
            <w:tcW w:w="2579" w:type="dxa"/>
            <w:vAlign w:val="center"/>
          </w:tcPr>
          <w:p w:rsidR="00280851" w:rsidRDefault="00E448E9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安装地点：南湖区东风路1</w:t>
            </w:r>
            <w:r>
              <w:rPr>
                <w:rFonts w:ascii="宋体" w:hAnsi="宋体"/>
                <w:spacing w:val="4"/>
              </w:rPr>
              <w:t>789号</w:t>
            </w:r>
          </w:p>
        </w:tc>
      </w:tr>
    </w:tbl>
    <w:p w:rsidR="00280851" w:rsidRDefault="00E448E9">
      <w:pPr>
        <w:numPr>
          <w:ilvl w:val="0"/>
          <w:numId w:val="1"/>
        </w:numPr>
        <w:overflowPunct w:val="0"/>
        <w:spacing w:beforeLines="100" w:before="312"/>
        <w:rPr>
          <w:rFonts w:ascii="宋体" w:hAnsi="宋体"/>
          <w:b/>
          <w:bCs/>
          <w:spacing w:val="4"/>
        </w:rPr>
      </w:pPr>
      <w:r>
        <w:rPr>
          <w:rFonts w:ascii="宋体" w:hAnsi="宋体" w:hint="eastAsia"/>
          <w:b/>
          <w:bCs/>
          <w:spacing w:val="4"/>
        </w:rPr>
        <w:t>标的交付</w:t>
      </w:r>
    </w:p>
    <w:p w:rsidR="00280851" w:rsidRDefault="00E448E9">
      <w:pPr>
        <w:overflowPunct w:val="0"/>
        <w:rPr>
          <w:rFonts w:ascii="宋体" w:hAnsi="宋体"/>
          <w:b/>
          <w:spacing w:val="4"/>
        </w:rPr>
      </w:pPr>
      <w:r>
        <w:rPr>
          <w:rFonts w:ascii="宋体" w:hAnsi="宋体" w:hint="eastAsia"/>
          <w:b/>
          <w:spacing w:val="4"/>
        </w:rPr>
        <w:t>2.1、</w:t>
      </w:r>
      <w:r>
        <w:rPr>
          <w:rFonts w:ascii="宋体" w:hAnsi="宋体" w:hint="eastAsia"/>
          <w:bCs/>
          <w:spacing w:val="4"/>
        </w:rPr>
        <w:t>交货时间：设备交货装运期最迟为</w:t>
      </w:r>
      <w:r>
        <w:rPr>
          <w:rFonts w:ascii="宋体" w:hAnsi="宋体" w:hint="eastAsia"/>
          <w:b/>
          <w:spacing w:val="4"/>
        </w:rPr>
        <w:t>合同签订后6个月内。</w:t>
      </w:r>
    </w:p>
    <w:p w:rsidR="00280851" w:rsidRDefault="00E448E9">
      <w:pPr>
        <w:overflowPunct w:val="0"/>
        <w:rPr>
          <w:rFonts w:ascii="宋体" w:hAnsi="宋体"/>
          <w:b/>
          <w:spacing w:val="4"/>
        </w:rPr>
      </w:pPr>
      <w:r>
        <w:rPr>
          <w:rFonts w:ascii="宋体" w:hAnsi="宋体" w:hint="eastAsia"/>
          <w:b/>
          <w:spacing w:val="4"/>
        </w:rPr>
        <w:t>2.2、交货地点：嘉兴市南湖区东风路1</w:t>
      </w:r>
      <w:r>
        <w:rPr>
          <w:rFonts w:ascii="宋体" w:hAnsi="宋体"/>
          <w:b/>
          <w:spacing w:val="4"/>
        </w:rPr>
        <w:t>789号。</w:t>
      </w:r>
    </w:p>
    <w:p w:rsidR="00280851" w:rsidRDefault="00E448E9">
      <w:pPr>
        <w:overflowPunct w:val="0"/>
        <w:rPr>
          <w:rFonts w:ascii="宋体" w:hAnsi="宋体"/>
          <w:b/>
          <w:spacing w:val="4"/>
        </w:rPr>
      </w:pPr>
      <w:r>
        <w:rPr>
          <w:rFonts w:ascii="宋体" w:hAnsi="宋体" w:hint="eastAsia"/>
          <w:b/>
          <w:spacing w:val="4"/>
        </w:rPr>
        <w:t>2.3、设备安装地点：加西贝拉压缩机有限公司园区二期3</w:t>
      </w:r>
      <w:r>
        <w:rPr>
          <w:rFonts w:ascii="宋体" w:hAnsi="宋体"/>
          <w:b/>
          <w:spacing w:val="4"/>
        </w:rPr>
        <w:t>#厂房内</w:t>
      </w:r>
      <w:r>
        <w:rPr>
          <w:rFonts w:ascii="宋体" w:hAnsi="宋体" w:hint="eastAsia"/>
          <w:b/>
          <w:spacing w:val="4"/>
        </w:rPr>
        <w:t>。</w:t>
      </w:r>
    </w:p>
    <w:p w:rsidR="00280851" w:rsidRDefault="00E448E9">
      <w:pPr>
        <w:overflowPunct w:val="0"/>
        <w:spacing w:beforeLines="50" w:before="156"/>
        <w:rPr>
          <w:rFonts w:ascii="宋体" w:hAnsi="宋体"/>
          <w:b/>
          <w:spacing w:val="4"/>
        </w:rPr>
      </w:pPr>
      <w:r>
        <w:rPr>
          <w:rFonts w:ascii="宋体" w:hAnsi="宋体" w:hint="eastAsia"/>
          <w:b/>
          <w:spacing w:val="4"/>
        </w:rPr>
        <w:t>3、投标人资质</w:t>
      </w:r>
    </w:p>
    <w:p w:rsidR="00280851" w:rsidRDefault="00E448E9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3.1、 合格的投标人应具有完全履行合同的能力，具体应符合下列条件。</w:t>
      </w:r>
    </w:p>
    <w:p w:rsidR="00280851" w:rsidRDefault="00E448E9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3.1、 在专业技术、设备设施、人员组织、业绩经验等方面具有设计、制造、质量控制、经营管理的相应的资格和能力。</w:t>
      </w:r>
    </w:p>
    <w:p w:rsidR="00280851" w:rsidRDefault="00E448E9">
      <w:pPr>
        <w:overflowPunct w:val="0"/>
        <w:rPr>
          <w:rFonts w:ascii="宋体" w:hAnsi="宋体"/>
          <w:bCs/>
        </w:rPr>
      </w:pPr>
      <w:r>
        <w:rPr>
          <w:rFonts w:ascii="宋体" w:hAnsi="宋体" w:hint="eastAsia"/>
          <w:bCs/>
          <w:spacing w:val="4"/>
        </w:rPr>
        <w:t>3.2、 具有完善的质量保证体系。</w:t>
      </w:r>
    </w:p>
    <w:p w:rsidR="00280851" w:rsidRDefault="00E448E9">
      <w:pPr>
        <w:overflowPunct w:val="0"/>
        <w:rPr>
          <w:rFonts w:ascii="宋体" w:hAnsi="宋体"/>
          <w:bCs/>
        </w:rPr>
      </w:pPr>
      <w:r>
        <w:rPr>
          <w:rFonts w:ascii="宋体" w:hAnsi="宋体" w:hint="eastAsia"/>
          <w:bCs/>
          <w:spacing w:val="4"/>
        </w:rPr>
        <w:t>3.4、</w:t>
      </w:r>
      <w:r>
        <w:rPr>
          <w:rFonts w:ascii="宋体" w:hAnsi="宋体" w:hint="eastAsia"/>
          <w:bCs/>
        </w:rPr>
        <w:t xml:space="preserve"> 具有良好的银行资信和商业信誉。</w:t>
      </w:r>
    </w:p>
    <w:p w:rsidR="00280851" w:rsidRDefault="00E448E9">
      <w:pPr>
        <w:overflowPunct w:val="0"/>
        <w:rPr>
          <w:bCs/>
          <w:szCs w:val="21"/>
        </w:rPr>
      </w:pPr>
      <w:r>
        <w:rPr>
          <w:rFonts w:ascii="宋体" w:hAnsi="宋体" w:hint="eastAsia"/>
          <w:bCs/>
          <w:spacing w:val="4"/>
        </w:rPr>
        <w:t>3.5、</w:t>
      </w:r>
      <w:r>
        <w:rPr>
          <w:rFonts w:ascii="宋体" w:hAnsi="宋体" w:hint="eastAsia"/>
          <w:bCs/>
        </w:rPr>
        <w:t xml:space="preserve"> 设备制造商须具有相关设计制造经验。</w:t>
      </w:r>
    </w:p>
    <w:p w:rsidR="00280851" w:rsidRDefault="00E448E9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3.7、 经销商或代理商需提供相应的资质证明。</w:t>
      </w:r>
    </w:p>
    <w:p w:rsidR="00280851" w:rsidRDefault="00E448E9">
      <w:pPr>
        <w:overflowPunct w:val="0"/>
        <w:spacing w:beforeLines="50" w:before="156"/>
        <w:rPr>
          <w:rFonts w:ascii="宋体" w:hAnsi="宋体"/>
          <w:b/>
          <w:spacing w:val="4"/>
        </w:rPr>
      </w:pPr>
      <w:r>
        <w:rPr>
          <w:rFonts w:ascii="宋体" w:hAnsi="宋体"/>
          <w:b/>
          <w:spacing w:val="4"/>
        </w:rPr>
        <w:t>4</w:t>
      </w:r>
      <w:r>
        <w:rPr>
          <w:rFonts w:ascii="宋体" w:hAnsi="宋体" w:hint="eastAsia"/>
          <w:b/>
          <w:spacing w:val="4"/>
        </w:rPr>
        <w:t>、投标保证金</w:t>
      </w:r>
    </w:p>
    <w:p w:rsidR="00280851" w:rsidRDefault="00E448E9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4.1、本次投标需要投标方在投标截止日期之前向招标方缴纳投标</w:t>
      </w:r>
      <w:r>
        <w:rPr>
          <w:rFonts w:ascii="宋体" w:hAnsi="宋体" w:hint="eastAsia"/>
          <w:b/>
          <w:spacing w:val="4"/>
        </w:rPr>
        <w:t>保证金人民币</w:t>
      </w:r>
      <w:proofErr w:type="gramStart"/>
      <w:r>
        <w:rPr>
          <w:rFonts w:ascii="宋体" w:hAnsi="宋体" w:hint="eastAsia"/>
          <w:b/>
          <w:spacing w:val="4"/>
        </w:rPr>
        <w:t>壹拾</w:t>
      </w:r>
      <w:r w:rsidR="00450973">
        <w:rPr>
          <w:rFonts w:ascii="宋体" w:hAnsi="宋体" w:hint="eastAsia"/>
          <w:b/>
          <w:spacing w:val="4"/>
        </w:rPr>
        <w:t>肆</w:t>
      </w:r>
      <w:r>
        <w:rPr>
          <w:rFonts w:ascii="宋体" w:hAnsi="宋体" w:hint="eastAsia"/>
          <w:b/>
          <w:spacing w:val="4"/>
        </w:rPr>
        <w:t>万</w:t>
      </w:r>
      <w:proofErr w:type="gramEnd"/>
      <w:r>
        <w:rPr>
          <w:rFonts w:ascii="宋体" w:hAnsi="宋体" w:hint="eastAsia"/>
          <w:b/>
          <w:spacing w:val="4"/>
        </w:rPr>
        <w:t>元整</w:t>
      </w:r>
      <w:r>
        <w:rPr>
          <w:rFonts w:ascii="宋体" w:hAnsi="宋体" w:hint="eastAsia"/>
          <w:bCs/>
          <w:spacing w:val="4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ascii="宋体" w:hAnsi="宋体" w:hint="eastAsia"/>
          <w:b/>
          <w:spacing w:val="4"/>
        </w:rPr>
        <w:t>支付时请注明：</w:t>
      </w:r>
      <w:r w:rsidRPr="00E448E9">
        <w:rPr>
          <w:rFonts w:ascii="宋体" w:hAnsi="宋体" w:hint="eastAsia"/>
          <w:spacing w:val="4"/>
        </w:rPr>
        <w:t>加西贝拉园区二期1#、2#高速冲床及其附件采购</w:t>
      </w:r>
      <w:r>
        <w:rPr>
          <w:rFonts w:ascii="宋体" w:hAnsi="宋体" w:hint="eastAsia"/>
          <w:b/>
          <w:spacing w:val="4"/>
        </w:rPr>
        <w:t>保证金人民币1</w:t>
      </w:r>
      <w:r w:rsidR="00450973">
        <w:rPr>
          <w:rFonts w:ascii="宋体" w:hAnsi="宋体"/>
          <w:b/>
          <w:spacing w:val="4"/>
        </w:rPr>
        <w:t>4</w:t>
      </w:r>
      <w:r>
        <w:rPr>
          <w:rFonts w:ascii="宋体" w:hAnsi="宋体" w:hint="eastAsia"/>
          <w:b/>
          <w:spacing w:val="4"/>
        </w:rPr>
        <w:t>万元整</w:t>
      </w:r>
      <w:r>
        <w:rPr>
          <w:rFonts w:ascii="宋体" w:hAnsi="宋体" w:hint="eastAsia"/>
          <w:bCs/>
          <w:spacing w:val="4"/>
        </w:rPr>
        <w:t>。</w:t>
      </w:r>
    </w:p>
    <w:p w:rsidR="00280851" w:rsidRDefault="00E448E9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4.2、如投标方在投标截止日期未向招标方缴纳投标保证金，且未开具相关证明，则投标无效。</w:t>
      </w:r>
    </w:p>
    <w:p w:rsidR="00280851" w:rsidRDefault="00E448E9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4.3、招标方有权认定投标方是否存在扰乱本项目招投标行为，一旦认定且投标</w:t>
      </w:r>
      <w:proofErr w:type="gramStart"/>
      <w:r>
        <w:rPr>
          <w:rFonts w:ascii="宋体" w:hAnsi="宋体" w:hint="eastAsia"/>
          <w:bCs/>
          <w:spacing w:val="4"/>
        </w:rPr>
        <w:t>方存在</w:t>
      </w:r>
      <w:proofErr w:type="gramEnd"/>
      <w:r>
        <w:rPr>
          <w:rFonts w:ascii="宋体" w:hAnsi="宋体" w:hint="eastAsia"/>
          <w:bCs/>
          <w:spacing w:val="4"/>
        </w:rPr>
        <w:t>扰乱本项目招投标行为，则招标方有权没收保证金。</w:t>
      </w:r>
    </w:p>
    <w:p w:rsidR="00280851" w:rsidRDefault="00E448E9">
      <w:pPr>
        <w:overflowPunct w:val="0"/>
        <w:spacing w:beforeLines="50" w:before="156" w:line="360" w:lineRule="exact"/>
        <w:rPr>
          <w:rFonts w:ascii="宋体" w:hAnsi="宋体"/>
          <w:b/>
          <w:spacing w:val="4"/>
        </w:rPr>
      </w:pPr>
      <w:r>
        <w:rPr>
          <w:rFonts w:ascii="宋体" w:hAnsi="宋体" w:hint="eastAsia"/>
          <w:b/>
          <w:spacing w:val="4"/>
        </w:rPr>
        <w:t>5、投标时间、地点：</w:t>
      </w:r>
    </w:p>
    <w:p w:rsidR="00280851" w:rsidRDefault="00E448E9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b/>
          <w:bCs/>
          <w:spacing w:val="4"/>
        </w:rPr>
        <w:t xml:space="preserve">5.1、 </w:t>
      </w:r>
      <w:r>
        <w:rPr>
          <w:rFonts w:ascii="宋体" w:hAnsi="宋体" w:hint="eastAsia"/>
          <w:spacing w:val="4"/>
        </w:rPr>
        <w:t>投标截止日期：</w:t>
      </w:r>
      <w:r>
        <w:rPr>
          <w:rFonts w:ascii="宋体" w:hAnsi="宋体" w:hint="eastAsia"/>
          <w:b/>
          <w:color w:val="000000"/>
          <w:spacing w:val="4"/>
        </w:rPr>
        <w:t>2024年</w:t>
      </w:r>
      <w:r>
        <w:rPr>
          <w:rFonts w:ascii="宋体" w:hAnsi="宋体"/>
          <w:b/>
          <w:color w:val="000000"/>
          <w:spacing w:val="4"/>
        </w:rPr>
        <w:t>10</w:t>
      </w:r>
      <w:r>
        <w:rPr>
          <w:rFonts w:ascii="宋体" w:hAnsi="宋体" w:hint="eastAsia"/>
          <w:b/>
          <w:color w:val="000000"/>
          <w:spacing w:val="4"/>
        </w:rPr>
        <w:t>月</w:t>
      </w:r>
      <w:r w:rsidR="00F72F98">
        <w:rPr>
          <w:rFonts w:ascii="宋体" w:hAnsi="宋体"/>
          <w:b/>
          <w:color w:val="000000"/>
          <w:spacing w:val="4"/>
        </w:rPr>
        <w:t>31</w:t>
      </w:r>
      <w:r>
        <w:rPr>
          <w:rFonts w:ascii="宋体" w:hAnsi="宋体" w:hint="eastAsia"/>
          <w:b/>
          <w:color w:val="000000"/>
          <w:spacing w:val="4"/>
        </w:rPr>
        <w:t>日上午</w:t>
      </w:r>
      <w:r w:rsidR="00F72F98">
        <w:rPr>
          <w:rFonts w:ascii="宋体" w:hAnsi="宋体"/>
          <w:b/>
          <w:color w:val="000000"/>
          <w:spacing w:val="4"/>
        </w:rPr>
        <w:t>12</w:t>
      </w:r>
      <w:r>
        <w:rPr>
          <w:rFonts w:ascii="宋体" w:hAnsi="宋体" w:hint="eastAsia"/>
          <w:b/>
          <w:color w:val="000000"/>
          <w:spacing w:val="4"/>
        </w:rPr>
        <w:t>：</w:t>
      </w:r>
      <w:r w:rsidR="00014237">
        <w:rPr>
          <w:rFonts w:ascii="宋体" w:hAnsi="宋体"/>
          <w:b/>
          <w:color w:val="000000"/>
          <w:spacing w:val="4"/>
        </w:rPr>
        <w:t>3</w:t>
      </w:r>
      <w:r>
        <w:rPr>
          <w:rFonts w:ascii="宋体" w:hAnsi="宋体" w:hint="eastAsia"/>
          <w:b/>
          <w:color w:val="000000"/>
          <w:spacing w:val="4"/>
        </w:rPr>
        <w:t>0</w:t>
      </w:r>
      <w:r>
        <w:rPr>
          <w:rFonts w:ascii="宋体" w:hAnsi="宋体" w:hint="eastAsia"/>
          <w:spacing w:val="4"/>
        </w:rPr>
        <w:t>（北京时间），其后收到的投标文件，恕不接受。</w:t>
      </w:r>
    </w:p>
    <w:p w:rsidR="00280851" w:rsidRDefault="00E448E9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b/>
          <w:spacing w:val="4"/>
        </w:rPr>
        <w:t>5.2、</w:t>
      </w:r>
      <w:r>
        <w:rPr>
          <w:rFonts w:ascii="宋体" w:hAnsi="宋体" w:hint="eastAsia"/>
          <w:spacing w:val="4"/>
        </w:rPr>
        <w:t>投标文件一式三份(一正二副),</w:t>
      </w:r>
      <w:r>
        <w:rPr>
          <w:rFonts w:ascii="宋体" w:hAnsi="宋体" w:hint="eastAsia"/>
          <w:b/>
          <w:bCs/>
          <w:spacing w:val="4"/>
        </w:rPr>
        <w:t>正本、副本分别密封</w:t>
      </w:r>
      <w:r>
        <w:rPr>
          <w:rFonts w:ascii="宋体" w:hAnsi="宋体" w:hint="eastAsia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字样。信封上应加盖投标人公章。投标文件采用送达方式递交，递送所需时间请自行考虑，</w:t>
      </w:r>
      <w:r>
        <w:rPr>
          <w:rFonts w:ascii="宋体" w:hAnsi="宋体" w:hint="eastAsia"/>
          <w:b/>
          <w:bCs/>
          <w:spacing w:val="4"/>
        </w:rPr>
        <w:t>快递方式必须在外包装注明为：</w:t>
      </w:r>
      <w:r w:rsidRPr="00E448E9">
        <w:rPr>
          <w:rFonts w:ascii="宋体" w:hAnsi="宋体" w:hint="eastAsia"/>
          <w:spacing w:val="4"/>
        </w:rPr>
        <w:t>加西贝拉园区二期1#、2#高速冲床及其附件采购</w:t>
      </w:r>
      <w:r>
        <w:rPr>
          <w:rFonts w:ascii="宋体" w:hAnsi="宋体" w:hint="eastAsia"/>
          <w:b/>
          <w:bCs/>
          <w:spacing w:val="4"/>
        </w:rPr>
        <w:t>“……”单位投标书</w:t>
      </w:r>
      <w:r>
        <w:rPr>
          <w:rFonts w:ascii="宋体" w:hAnsi="宋体" w:hint="eastAsia"/>
          <w:spacing w:val="4"/>
        </w:rPr>
        <w:t>。</w:t>
      </w:r>
    </w:p>
    <w:p w:rsidR="00280851" w:rsidRDefault="00E448E9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b/>
          <w:spacing w:val="4"/>
        </w:rPr>
        <w:t>5.3、</w:t>
      </w:r>
      <w:r>
        <w:rPr>
          <w:rFonts w:ascii="宋体" w:hAnsi="宋体" w:hint="eastAsia"/>
          <w:spacing w:val="4"/>
        </w:rPr>
        <w:t xml:space="preserve"> 投标地点：加西贝拉压缩机有限公司园区项目办（办公大楼</w:t>
      </w:r>
      <w:r>
        <w:rPr>
          <w:rFonts w:ascii="宋体" w:hAnsi="宋体"/>
          <w:spacing w:val="4"/>
        </w:rPr>
        <w:t>309</w:t>
      </w:r>
      <w:r>
        <w:rPr>
          <w:rFonts w:ascii="宋体" w:hAnsi="宋体" w:hint="eastAsia"/>
          <w:spacing w:val="4"/>
        </w:rPr>
        <w:t xml:space="preserve">室） </w:t>
      </w:r>
    </w:p>
    <w:p w:rsidR="00280851" w:rsidRDefault="00E448E9">
      <w:pPr>
        <w:overflowPunct w:val="0"/>
        <w:ind w:firstLineChars="300" w:firstLine="654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>联系人：冯伦  电话：0573-82</w:t>
      </w:r>
      <w:r>
        <w:rPr>
          <w:rFonts w:ascii="宋体" w:hAnsi="宋体"/>
          <w:spacing w:val="4"/>
        </w:rPr>
        <w:t>586285</w:t>
      </w:r>
      <w:r>
        <w:rPr>
          <w:rFonts w:ascii="宋体" w:hAnsi="宋体" w:hint="eastAsia"/>
          <w:spacing w:val="4"/>
        </w:rPr>
        <w:t xml:space="preserve">  传真：0573-82586181</w:t>
      </w:r>
    </w:p>
    <w:p w:rsidR="00280851" w:rsidRDefault="00280851">
      <w:pPr>
        <w:overflowPunct w:val="0"/>
        <w:jc w:val="left"/>
        <w:rPr>
          <w:rFonts w:ascii="宋体" w:hAnsi="宋体"/>
          <w:spacing w:val="4"/>
        </w:rPr>
      </w:pPr>
    </w:p>
    <w:p w:rsidR="00280851" w:rsidRDefault="00E448E9">
      <w:pPr>
        <w:overflowPunct w:val="0"/>
        <w:jc w:val="right"/>
        <w:rPr>
          <w:bCs/>
          <w:szCs w:val="21"/>
        </w:rPr>
      </w:pPr>
      <w:r>
        <w:rPr>
          <w:rFonts w:ascii="宋体" w:hAnsi="宋体" w:hint="eastAsia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:rsidR="00280851" w:rsidRDefault="00E448E9">
      <w:pPr>
        <w:overflowPunct w:val="0"/>
        <w:ind w:left="218" w:hangingChars="104" w:hanging="218"/>
        <w:jc w:val="center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园区项目办</w:t>
      </w:r>
      <w:r>
        <w:rPr>
          <w:rFonts w:hint="eastAsia"/>
          <w:bCs/>
          <w:szCs w:val="21"/>
        </w:rPr>
        <w:t xml:space="preserve">      </w:t>
      </w:r>
    </w:p>
    <w:p w:rsidR="00280851" w:rsidRDefault="00E448E9">
      <w:pPr>
        <w:overflowPunct w:val="0"/>
        <w:jc w:val="center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                 </w:t>
      </w:r>
      <w:bookmarkStart w:id="0" w:name="_GoBack"/>
      <w:bookmarkEnd w:id="0"/>
      <w:r>
        <w:rPr>
          <w:rFonts w:hint="eastAsia"/>
          <w:bCs/>
          <w:szCs w:val="21"/>
        </w:rPr>
        <w:t xml:space="preserve">  2025</w:t>
      </w:r>
      <w:r>
        <w:rPr>
          <w:rFonts w:hint="eastAsia"/>
          <w:bCs/>
          <w:szCs w:val="21"/>
        </w:rPr>
        <w:t>年</w:t>
      </w:r>
      <w:r>
        <w:rPr>
          <w:bCs/>
          <w:szCs w:val="21"/>
        </w:rPr>
        <w:t>10</w:t>
      </w:r>
      <w:r>
        <w:rPr>
          <w:rFonts w:hint="eastAsia"/>
          <w:bCs/>
          <w:szCs w:val="21"/>
        </w:rPr>
        <w:t>月</w:t>
      </w:r>
      <w:r w:rsidR="005D2A34">
        <w:rPr>
          <w:bCs/>
          <w:szCs w:val="21"/>
        </w:rPr>
        <w:t>2</w:t>
      </w:r>
      <w:r w:rsidR="00347247">
        <w:rPr>
          <w:bCs/>
          <w:szCs w:val="21"/>
        </w:rPr>
        <w:t>2</w:t>
      </w:r>
      <w:r>
        <w:rPr>
          <w:rFonts w:hint="eastAsia"/>
          <w:bCs/>
          <w:szCs w:val="21"/>
        </w:rPr>
        <w:t>日</w:t>
      </w:r>
    </w:p>
    <w:sectPr w:rsidR="00280851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567" w:right="839" w:bottom="567" w:left="787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4DFD" w:rsidRDefault="00E448E9">
      <w:r>
        <w:separator/>
      </w:r>
    </w:p>
    <w:p w:rsidR="00344DFD" w:rsidRDefault="00344DFD"/>
  </w:endnote>
  <w:endnote w:type="continuationSeparator" w:id="0">
    <w:p w:rsidR="00344DFD" w:rsidRDefault="00E448E9">
      <w:r>
        <w:continuationSeparator/>
      </w:r>
    </w:p>
    <w:p w:rsidR="00344DFD" w:rsidRDefault="00344D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851" w:rsidRDefault="00E448E9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:rsidR="00280851" w:rsidRDefault="00280851">
    <w:pPr>
      <w:pStyle w:val="a6"/>
    </w:pPr>
  </w:p>
  <w:p w:rsidR="00344DFD" w:rsidRDefault="00344DF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4DFD" w:rsidRDefault="00E448E9">
      <w:r>
        <w:separator/>
      </w:r>
    </w:p>
    <w:p w:rsidR="00344DFD" w:rsidRDefault="00344DFD"/>
  </w:footnote>
  <w:footnote w:type="continuationSeparator" w:id="0">
    <w:p w:rsidR="00344DFD" w:rsidRDefault="00E448E9">
      <w:r>
        <w:continuationSeparator/>
      </w:r>
    </w:p>
    <w:p w:rsidR="00344DFD" w:rsidRDefault="00344DF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851" w:rsidRDefault="00E448E9">
    <w:pPr>
      <w:pStyle w:val="a7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:rsidR="00280851" w:rsidRDefault="00280851">
    <w:pPr>
      <w:pStyle w:val="a7"/>
      <w:ind w:right="360"/>
    </w:pPr>
  </w:p>
  <w:p w:rsidR="00344DFD" w:rsidRDefault="00344DFD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851" w:rsidRDefault="00E448E9">
    <w:pPr>
      <w:pStyle w:val="a7"/>
      <w:jc w:val="left"/>
    </w:pPr>
    <w:r>
      <w:rPr>
        <w:noProof/>
      </w:rP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  <w:p w:rsidR="00344DFD" w:rsidRDefault="00344DFD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851" w:rsidRDefault="00E448E9">
    <w:pPr>
      <w:pStyle w:val="a7"/>
      <w:jc w:val="left"/>
    </w:pPr>
    <w:r>
      <w:rPr>
        <w:noProof/>
      </w:rP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2B908B"/>
    <w:multiLevelType w:val="singleLevel"/>
    <w:tmpl w:val="772B908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89"/>
  <w:drawingGridVerticalSpacing w:val="381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37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0851"/>
    <w:rsid w:val="00282160"/>
    <w:rsid w:val="002A6C67"/>
    <w:rsid w:val="002B0BE9"/>
    <w:rsid w:val="002C6035"/>
    <w:rsid w:val="002D604C"/>
    <w:rsid w:val="002D7CD8"/>
    <w:rsid w:val="002E57D4"/>
    <w:rsid w:val="002F02AC"/>
    <w:rsid w:val="002F7593"/>
    <w:rsid w:val="00315BFB"/>
    <w:rsid w:val="00315F2F"/>
    <w:rsid w:val="003179BC"/>
    <w:rsid w:val="0032360F"/>
    <w:rsid w:val="00340061"/>
    <w:rsid w:val="00344DFD"/>
    <w:rsid w:val="00345A1C"/>
    <w:rsid w:val="00347247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0973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2A34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48E9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2F98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A3C0AAA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2DA35FCB"/>
    <w:rsid w:val="32290263"/>
    <w:rsid w:val="32AD02E2"/>
    <w:rsid w:val="34D33C65"/>
    <w:rsid w:val="34EF5869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B8D4D08"/>
    <w:rsid w:val="4C5D08E0"/>
    <w:rsid w:val="4D7E2065"/>
    <w:rsid w:val="4E3D0637"/>
    <w:rsid w:val="4F4E0610"/>
    <w:rsid w:val="51D2485F"/>
    <w:rsid w:val="531830B5"/>
    <w:rsid w:val="53787409"/>
    <w:rsid w:val="54AD0435"/>
    <w:rsid w:val="55AF1596"/>
    <w:rsid w:val="55C24224"/>
    <w:rsid w:val="56736D65"/>
    <w:rsid w:val="57185276"/>
    <w:rsid w:val="57727060"/>
    <w:rsid w:val="59ED50F2"/>
    <w:rsid w:val="5BE6753C"/>
    <w:rsid w:val="5C045106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D6FAE7ED-5064-4EB9-9AC5-9F5326C3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right="11"/>
      <w:jc w:val="center"/>
    </w:pPr>
    <w:rPr>
      <w:rFonts w:ascii="宋体"/>
      <w:b/>
      <w:sz w:val="48"/>
      <w:szCs w:val="20"/>
    </w:rPr>
  </w:style>
  <w:style w:type="paragraph" w:styleId="a4">
    <w:name w:val="Date"/>
    <w:basedOn w:val="a"/>
    <w:next w:val="a"/>
    <w:qFormat/>
    <w:pPr>
      <w:widowControl/>
    </w:pPr>
    <w:rPr>
      <w:b/>
      <w:kern w:val="0"/>
      <w:sz w:val="28"/>
      <w:szCs w:val="20"/>
    </w:rPr>
  </w:style>
  <w:style w:type="paragraph" w:styleId="2">
    <w:name w:val="Body Text Indent 2"/>
    <w:basedOn w:val="a"/>
    <w:autoRedefine/>
    <w:qFormat/>
    <w:pPr>
      <w:overflowPunct w:val="0"/>
      <w:ind w:firstLineChars="260" w:firstLine="567"/>
    </w:pPr>
    <w:rPr>
      <w:rFonts w:ascii="宋体" w:hAnsi="宋体"/>
      <w:spacing w:val="4"/>
    </w:r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autoRedefine/>
    <w:qFormat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a8">
    <w:name w:val="Normal (Web)"/>
    <w:basedOn w:val="a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table" w:styleId="a9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autoRedefine/>
    <w:qFormat/>
  </w:style>
  <w:style w:type="character" w:customStyle="1" w:styleId="Char">
    <w:name w:val="页脚 Char"/>
    <w:basedOn w:val="a0"/>
    <w:link w:val="a6"/>
    <w:autoRedefine/>
    <w:uiPriority w:val="99"/>
    <w:qFormat/>
    <w:rPr>
      <w:kern w:val="2"/>
      <w:sz w:val="18"/>
      <w:szCs w:val="18"/>
    </w:rPr>
  </w:style>
  <w:style w:type="character" w:customStyle="1" w:styleId="apple-tab-span">
    <w:name w:val="apple-tab-span"/>
    <w:basedOn w:val="a0"/>
    <w:autoRedefine/>
    <w:qFormat/>
  </w:style>
  <w:style w:type="paragraph" w:customStyle="1" w:styleId="reader-word-layerreader-word-s1-0reader-word-s1-1">
    <w:name w:val="reader-word-layer reader-word-s1-0 reader-word-s1-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reader-word-s12-16">
    <w:name w:val="reader-word-layer reader-word-s12-14 reader-word-s12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0">
    <w:name w:val="reader-word-layer reader-word-s11-1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0">
    <w:name w:val="Char"/>
    <w:basedOn w:val="a"/>
    <w:autoRedefine/>
    <w:semiHidden/>
    <w:qFormat/>
    <w:pPr>
      <w:spacing w:line="360" w:lineRule="auto"/>
    </w:pPr>
    <w:rPr>
      <w:rFonts w:ascii="Tahoma" w:hAnsi="Tahoma"/>
      <w:sz w:val="24"/>
      <w:szCs w:val="20"/>
    </w:rPr>
  </w:style>
  <w:style w:type="paragraph" w:customStyle="1" w:styleId="reader-word-layerreader-word-s11-9">
    <w:name w:val="reader-word-layer reader-word-s11-9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">
    <w:name w:val="Char Char Char Char Char Char Char Char Char Char"/>
    <w:basedOn w:val="a"/>
    <w:autoRedefine/>
    <w:qFormat/>
    <w:rPr>
      <w:rFonts w:ascii="Tahoma" w:hAnsi="Tahoma" w:cs="仿宋_GB2312"/>
      <w:sz w:val="24"/>
      <w:szCs w:val="20"/>
    </w:rPr>
  </w:style>
  <w:style w:type="paragraph" w:customStyle="1" w:styleId="reader-word-layerreader-word-s12-10reader-word-s12-16reader-word-s12-22">
    <w:name w:val="reader-word-layer reader-word-s12-10 reader-word-s12-16 reader-word-s12-2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8">
    <w:name w:val="reader-word-layer reader-word-s12-1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6">
    <w:name w:val="reader-word-layer reader-word-s11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7">
    <w:name w:val="reader-word-layer reader-word-s11-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4">
    <w:name w:val="reader-word-layer reader-word-s12-4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">
    <w:name w:val="reader-word-layer reader-word-s12-14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8">
    <w:name w:val="reader-word-layer reader-word-s12-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9">
    <w:name w:val="reader-word-layer reader-word-s12-9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5">
    <w:name w:val="reader-word-layer reader-word-s11-1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標1"/>
    <w:autoRedefine/>
    <w:qFormat/>
    <w:pPr>
      <w:spacing w:line="500" w:lineRule="exact"/>
      <w:jc w:val="center"/>
    </w:pPr>
    <w:rPr>
      <w:rFonts w:ascii="Calibri" w:eastAsia="DFKai-SB" w:hAnsi="Calibri"/>
      <w:b/>
      <w:sz w:val="56"/>
      <w:lang w:eastAsia="zh-TW"/>
    </w:rPr>
  </w:style>
  <w:style w:type="paragraph" w:customStyle="1" w:styleId="reader-word-layerreader-word-s11-8">
    <w:name w:val="reader-word-layer reader-word-s11-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表文1"/>
    <w:autoRedefine/>
    <w:qFormat/>
    <w:pPr>
      <w:spacing w:line="300" w:lineRule="exact"/>
    </w:pPr>
    <w:rPr>
      <w:rFonts w:ascii="Calibri" w:eastAsia="DFKai-SB" w:hAnsi="Calibri"/>
      <w:sz w:val="28"/>
      <w:lang w:eastAsia="zh-TW"/>
    </w:rPr>
  </w:style>
  <w:style w:type="paragraph" w:customStyle="1" w:styleId="reader-word-layerreader-word-s12-22">
    <w:name w:val="reader-word-layer reader-word-s12-2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7">
    <w:name w:val="reader-word-layer reader-word-s11-1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">
    <w:name w:val="reader-word-layer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0">
    <w:name w:val="reader-word-layer reader-word-s12-1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1">
    <w:name w:val="reader-word-layer reader-word-s12-2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qFormat/>
    <w:pPr>
      <w:tabs>
        <w:tab w:val="left" w:pos="360"/>
      </w:tabs>
    </w:pPr>
    <w:rPr>
      <w:szCs w:val="20"/>
    </w:rPr>
  </w:style>
  <w:style w:type="paragraph" w:customStyle="1" w:styleId="reader-word-layerreader-word-s11-11reader-word-s11-16">
    <w:name w:val="reader-word-layer reader-word-s11-11 reader-word-s11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">
    <w:name w:val="reader-word-layer reader-word-s12-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7">
    <w:name w:val="reader-word-layer reader-word-s12-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3">
    <w:name w:val="reader-word-layer reader-word-s12-23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Sim Hei+ 2" w:eastAsia="Sim Hei+ 2" w:hAnsi="Calibri"/>
      <w:color w:val="000000"/>
      <w:sz w:val="24"/>
      <w:szCs w:val="24"/>
    </w:rPr>
  </w:style>
  <w:style w:type="paragraph" w:customStyle="1" w:styleId="reader-word-layerreader-word-s12-12">
    <w:name w:val="reader-word-layer reader-word-s12-1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183</Words>
  <Characters>1044</Characters>
  <Application>Microsoft Office Word</Application>
  <DocSecurity>0</DocSecurity>
  <Lines>8</Lines>
  <Paragraphs>2</Paragraphs>
  <ScaleCrop>false</ScaleCrop>
  <Company>微软中国</Company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主 要 设 备 情 况 一 览 表</dc:title>
  <dc:creator>xmb</dc:creator>
  <cp:lastModifiedBy>匿名用户</cp:lastModifiedBy>
  <cp:revision>12</cp:revision>
  <cp:lastPrinted>2022-09-30T06:25:00Z</cp:lastPrinted>
  <dcterms:created xsi:type="dcterms:W3CDTF">2016-03-07T03:41:00Z</dcterms:created>
  <dcterms:modified xsi:type="dcterms:W3CDTF">2025-10-22T02:37:00Z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eyJoZGlkIjoiNTY5MjcwMmY5YjBjZTQ0MDg4OGM1YWMyYmZlMWFkOGUiLCJ1c2VySWQiOiIxMTUyNjYzNjU5In0=</vt:lpwstr>
  </property>
</Properties>
</file>