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7413CA" w:rsidTr="00AF2F4C">
        <w:trPr>
          <w:jc w:val="center"/>
        </w:trPr>
        <w:tc>
          <w:tcPr>
            <w:tcW w:w="2405" w:type="dxa"/>
          </w:tcPr>
          <w:p w:rsidR="007413CA" w:rsidRPr="004E312A" w:rsidRDefault="007413CA" w:rsidP="007413CA">
            <w:pPr>
              <w:jc w:val="center"/>
              <w:rPr>
                <w:sz w:val="24"/>
                <w:szCs w:val="24"/>
              </w:rPr>
            </w:pPr>
            <w:r w:rsidRPr="004E312A">
              <w:rPr>
                <w:rFonts w:hint="eastAsia"/>
                <w:sz w:val="24"/>
                <w:szCs w:val="24"/>
              </w:rPr>
              <w:t>项目名称</w:t>
            </w:r>
          </w:p>
        </w:tc>
        <w:tc>
          <w:tcPr>
            <w:tcW w:w="7088" w:type="dxa"/>
          </w:tcPr>
          <w:p w:rsidR="007413CA" w:rsidRPr="004E312A" w:rsidRDefault="007413CA" w:rsidP="007413CA">
            <w:pPr>
              <w:spacing w:line="400" w:lineRule="exact"/>
              <w:jc w:val="center"/>
              <w:rPr>
                <w:sz w:val="24"/>
                <w:szCs w:val="24"/>
              </w:rPr>
            </w:pPr>
            <w:r w:rsidRPr="00AE49FF">
              <w:rPr>
                <w:rFonts w:hint="eastAsia"/>
                <w:sz w:val="24"/>
                <w:szCs w:val="24"/>
              </w:rPr>
              <w:t>三厂仓库集装箱装柜区域增加待装车停靠位和仓库搭建现场办公室项目</w:t>
            </w:r>
            <w:r>
              <w:rPr>
                <w:rFonts w:hint="eastAsia"/>
                <w:sz w:val="24"/>
                <w:szCs w:val="24"/>
              </w:rPr>
              <w:t>（第二次）</w:t>
            </w:r>
          </w:p>
        </w:tc>
      </w:tr>
      <w:tr w:rsidR="007413CA" w:rsidTr="00AF2F4C">
        <w:trPr>
          <w:jc w:val="center"/>
        </w:trPr>
        <w:tc>
          <w:tcPr>
            <w:tcW w:w="2405" w:type="dxa"/>
          </w:tcPr>
          <w:p w:rsidR="007413CA" w:rsidRPr="004E312A" w:rsidRDefault="007413CA" w:rsidP="007413CA">
            <w:pPr>
              <w:jc w:val="center"/>
              <w:rPr>
                <w:sz w:val="24"/>
                <w:szCs w:val="24"/>
              </w:rPr>
            </w:pPr>
            <w:r>
              <w:rPr>
                <w:rFonts w:hint="eastAsia"/>
                <w:sz w:val="24"/>
                <w:szCs w:val="24"/>
              </w:rPr>
              <w:t>采购人</w:t>
            </w:r>
          </w:p>
        </w:tc>
        <w:tc>
          <w:tcPr>
            <w:tcW w:w="7088" w:type="dxa"/>
          </w:tcPr>
          <w:p w:rsidR="007413CA" w:rsidRPr="004E312A" w:rsidRDefault="007413CA" w:rsidP="007413CA">
            <w:pPr>
              <w:jc w:val="center"/>
              <w:rPr>
                <w:sz w:val="24"/>
                <w:szCs w:val="24"/>
              </w:rPr>
            </w:pPr>
            <w:r>
              <w:rPr>
                <w:rFonts w:hint="eastAsia"/>
                <w:sz w:val="24"/>
                <w:szCs w:val="24"/>
              </w:rPr>
              <w:t>加西贝拉压缩机有限公司</w:t>
            </w:r>
          </w:p>
        </w:tc>
      </w:tr>
      <w:tr w:rsidR="007413CA" w:rsidTr="00AF2F4C">
        <w:trPr>
          <w:jc w:val="center"/>
        </w:trPr>
        <w:tc>
          <w:tcPr>
            <w:tcW w:w="2405" w:type="dxa"/>
          </w:tcPr>
          <w:p w:rsidR="007413CA" w:rsidRPr="004E312A" w:rsidRDefault="007413CA" w:rsidP="007413CA">
            <w:pPr>
              <w:jc w:val="center"/>
              <w:rPr>
                <w:sz w:val="24"/>
                <w:szCs w:val="24"/>
              </w:rPr>
            </w:pPr>
            <w:r>
              <w:rPr>
                <w:rFonts w:hint="eastAsia"/>
                <w:sz w:val="24"/>
                <w:szCs w:val="24"/>
              </w:rPr>
              <w:t>主要建设内容</w:t>
            </w:r>
          </w:p>
        </w:tc>
        <w:tc>
          <w:tcPr>
            <w:tcW w:w="7088" w:type="dxa"/>
          </w:tcPr>
          <w:p w:rsidR="007413CA" w:rsidRPr="004E312A" w:rsidRDefault="007413CA" w:rsidP="007413CA">
            <w:pPr>
              <w:spacing w:line="400" w:lineRule="exact"/>
              <w:jc w:val="left"/>
              <w:rPr>
                <w:sz w:val="24"/>
                <w:szCs w:val="24"/>
              </w:rPr>
            </w:pPr>
            <w:r w:rsidRPr="00AE49FF">
              <w:rPr>
                <w:rFonts w:hint="eastAsia"/>
                <w:sz w:val="24"/>
                <w:szCs w:val="24"/>
              </w:rPr>
              <w:t>三厂仓库集装箱装柜区域增加待装车停靠位和仓库搭建现场办公室</w:t>
            </w:r>
          </w:p>
        </w:tc>
      </w:tr>
      <w:tr w:rsidR="007413CA" w:rsidTr="00AF2F4C">
        <w:trPr>
          <w:jc w:val="center"/>
        </w:trPr>
        <w:tc>
          <w:tcPr>
            <w:tcW w:w="2405" w:type="dxa"/>
          </w:tcPr>
          <w:p w:rsidR="007413CA" w:rsidRDefault="00D32E15" w:rsidP="007413CA">
            <w:pPr>
              <w:jc w:val="center"/>
              <w:rPr>
                <w:sz w:val="24"/>
                <w:szCs w:val="24"/>
              </w:rPr>
            </w:pPr>
            <w:r>
              <w:rPr>
                <w:rFonts w:hint="eastAsia"/>
                <w:sz w:val="24"/>
                <w:szCs w:val="24"/>
              </w:rPr>
              <w:t>施工</w:t>
            </w:r>
            <w:bookmarkStart w:id="0" w:name="_GoBack"/>
            <w:bookmarkEnd w:id="0"/>
            <w:r w:rsidR="007413CA">
              <w:rPr>
                <w:rFonts w:hint="eastAsia"/>
                <w:sz w:val="24"/>
                <w:szCs w:val="24"/>
              </w:rPr>
              <w:t>地点</w:t>
            </w:r>
          </w:p>
        </w:tc>
        <w:tc>
          <w:tcPr>
            <w:tcW w:w="7088" w:type="dxa"/>
          </w:tcPr>
          <w:p w:rsidR="007413CA" w:rsidRDefault="007413CA" w:rsidP="007413CA">
            <w:pPr>
              <w:jc w:val="center"/>
              <w:rPr>
                <w:sz w:val="24"/>
                <w:szCs w:val="24"/>
              </w:rPr>
            </w:pPr>
            <w:r w:rsidRPr="00AE49FF">
              <w:rPr>
                <w:rFonts w:hint="eastAsia"/>
                <w:sz w:val="24"/>
                <w:szCs w:val="24"/>
              </w:rPr>
              <w:t>嘉兴市南湖区东风路</w:t>
            </w:r>
            <w:r w:rsidRPr="00AE49FF">
              <w:rPr>
                <w:sz w:val="24"/>
                <w:szCs w:val="24"/>
              </w:rPr>
              <w:t>1888号</w:t>
            </w:r>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r w:rsidR="00B9238A" w:rsidTr="008C77CC">
        <w:trPr>
          <w:jc w:val="center"/>
        </w:trPr>
        <w:tc>
          <w:tcPr>
            <w:tcW w:w="9493" w:type="dxa"/>
            <w:gridSpan w:val="2"/>
          </w:tcPr>
          <w:p w:rsidR="00B9238A" w:rsidRDefault="00B9238A" w:rsidP="00B9238A">
            <w:pPr>
              <w:jc w:val="left"/>
              <w:rPr>
                <w:sz w:val="24"/>
                <w:szCs w:val="24"/>
              </w:rPr>
            </w:pPr>
            <w:r>
              <w:rPr>
                <w:rFonts w:hint="eastAsia"/>
                <w:sz w:val="24"/>
                <w:szCs w:val="24"/>
              </w:rPr>
              <w:t>备注：本计划所列信息均为暂定，</w:t>
            </w:r>
            <w:r w:rsidRPr="002479D4">
              <w:rPr>
                <w:rFonts w:hint="eastAsia"/>
                <w:sz w:val="24"/>
                <w:szCs w:val="24"/>
              </w:rPr>
              <w:t>最终以发布的采购文件为准。</w:t>
            </w:r>
          </w:p>
        </w:tc>
      </w:tr>
    </w:tbl>
    <w:p w:rsidR="00FA573B" w:rsidRDefault="00FA573B" w:rsidP="000749E3">
      <w:pPr>
        <w:jc w:val="center"/>
        <w:rPr>
          <w:sz w:val="28"/>
          <w:szCs w:val="28"/>
        </w:rPr>
      </w:pPr>
    </w:p>
    <w:p w:rsidR="00FA573B" w:rsidRPr="005027F5" w:rsidRDefault="00FA573B" w:rsidP="007413CA">
      <w:pPr>
        <w:widowControl/>
        <w:jc w:val="left"/>
        <w:rPr>
          <w:rFonts w:ascii="宋体" w:hAnsi="宋体"/>
          <w:sz w:val="32"/>
          <w:szCs w:val="32"/>
        </w:rPr>
      </w:pPr>
      <w:r>
        <w:rPr>
          <w:sz w:val="28"/>
          <w:szCs w:val="28"/>
        </w:rPr>
        <w:br w:type="page"/>
      </w:r>
    </w:p>
    <w:p w:rsidR="00663622" w:rsidRPr="00FA573B" w:rsidRDefault="00663622" w:rsidP="000749E3">
      <w:pPr>
        <w:jc w:val="center"/>
        <w:rPr>
          <w:sz w:val="28"/>
          <w:szCs w:val="28"/>
        </w:rPr>
      </w:pPr>
    </w:p>
    <w:sectPr w:rsidR="00663622" w:rsidRPr="00FA57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11D0" w:rsidRDefault="005311D0" w:rsidP="004D03F3">
      <w:r>
        <w:separator/>
      </w:r>
    </w:p>
  </w:endnote>
  <w:endnote w:type="continuationSeparator" w:id="0">
    <w:p w:rsidR="005311D0" w:rsidRDefault="005311D0"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11D0" w:rsidRDefault="005311D0" w:rsidP="004D03F3">
      <w:r>
        <w:separator/>
      </w:r>
    </w:p>
  </w:footnote>
  <w:footnote w:type="continuationSeparator" w:id="0">
    <w:p w:rsidR="005311D0" w:rsidRDefault="005311D0"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324"/>
    <w:rsid w:val="000749E3"/>
    <w:rsid w:val="000B6CD8"/>
    <w:rsid w:val="000C3B7E"/>
    <w:rsid w:val="001116EE"/>
    <w:rsid w:val="00135B81"/>
    <w:rsid w:val="00140CC3"/>
    <w:rsid w:val="00154431"/>
    <w:rsid w:val="001D6E3C"/>
    <w:rsid w:val="00223CFF"/>
    <w:rsid w:val="00265D74"/>
    <w:rsid w:val="002D15CF"/>
    <w:rsid w:val="0030786D"/>
    <w:rsid w:val="00393830"/>
    <w:rsid w:val="00393BDD"/>
    <w:rsid w:val="003B653D"/>
    <w:rsid w:val="003E3884"/>
    <w:rsid w:val="00472C45"/>
    <w:rsid w:val="004D03F3"/>
    <w:rsid w:val="004E312A"/>
    <w:rsid w:val="00526306"/>
    <w:rsid w:val="005311D0"/>
    <w:rsid w:val="00537C37"/>
    <w:rsid w:val="005630E9"/>
    <w:rsid w:val="00576600"/>
    <w:rsid w:val="00596789"/>
    <w:rsid w:val="005A4559"/>
    <w:rsid w:val="005A4F75"/>
    <w:rsid w:val="0065577A"/>
    <w:rsid w:val="00657770"/>
    <w:rsid w:val="00663622"/>
    <w:rsid w:val="00664044"/>
    <w:rsid w:val="006718C8"/>
    <w:rsid w:val="00677029"/>
    <w:rsid w:val="00682D78"/>
    <w:rsid w:val="006A7EA7"/>
    <w:rsid w:val="006B2651"/>
    <w:rsid w:val="006D38D4"/>
    <w:rsid w:val="006D6CF9"/>
    <w:rsid w:val="00701F76"/>
    <w:rsid w:val="0070660A"/>
    <w:rsid w:val="00723076"/>
    <w:rsid w:val="00732C57"/>
    <w:rsid w:val="007413CA"/>
    <w:rsid w:val="007A7184"/>
    <w:rsid w:val="007D5301"/>
    <w:rsid w:val="00803972"/>
    <w:rsid w:val="00825FAC"/>
    <w:rsid w:val="008425CF"/>
    <w:rsid w:val="008F26F4"/>
    <w:rsid w:val="008F27EF"/>
    <w:rsid w:val="00907874"/>
    <w:rsid w:val="00943BC6"/>
    <w:rsid w:val="00967DAE"/>
    <w:rsid w:val="00984F11"/>
    <w:rsid w:val="00991777"/>
    <w:rsid w:val="009933BD"/>
    <w:rsid w:val="00A26466"/>
    <w:rsid w:val="00A3573F"/>
    <w:rsid w:val="00A912BB"/>
    <w:rsid w:val="00AB5CA3"/>
    <w:rsid w:val="00AD5156"/>
    <w:rsid w:val="00AF2F4C"/>
    <w:rsid w:val="00B5480E"/>
    <w:rsid w:val="00B7436F"/>
    <w:rsid w:val="00B75AC1"/>
    <w:rsid w:val="00B9238A"/>
    <w:rsid w:val="00BF7857"/>
    <w:rsid w:val="00C23D05"/>
    <w:rsid w:val="00C31B95"/>
    <w:rsid w:val="00C63ED4"/>
    <w:rsid w:val="00C748A5"/>
    <w:rsid w:val="00D136F7"/>
    <w:rsid w:val="00D32E15"/>
    <w:rsid w:val="00D870A0"/>
    <w:rsid w:val="00D92041"/>
    <w:rsid w:val="00DF00F2"/>
    <w:rsid w:val="00E2517F"/>
    <w:rsid w:val="00E45DAA"/>
    <w:rsid w:val="00E71458"/>
    <w:rsid w:val="00EC1B01"/>
    <w:rsid w:val="00EC7446"/>
    <w:rsid w:val="00F16734"/>
    <w:rsid w:val="00FA004D"/>
    <w:rsid w:val="00FA573B"/>
    <w:rsid w:val="00FD4E71"/>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AA1F7"/>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 w:type="character" w:styleId="aa">
    <w:name w:val="Hyperlink"/>
    <w:basedOn w:val="a0"/>
    <w:uiPriority w:val="99"/>
    <w:unhideWhenUsed/>
    <w:rsid w:val="005263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27</Words>
  <Characters>157</Characters>
  <Application>Microsoft Office Word</Application>
  <DocSecurity>0</DocSecurity>
  <Lines>1</Lines>
  <Paragraphs>1</Paragraphs>
  <ScaleCrop>false</ScaleCrop>
  <Company/>
  <LinksUpToDate>false</LinksUpToDate>
  <CharactersWithSpaces>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60</cp:revision>
  <cp:lastPrinted>2024-06-25T07:43:00Z</cp:lastPrinted>
  <dcterms:created xsi:type="dcterms:W3CDTF">2023-10-12T00:53:00Z</dcterms:created>
  <dcterms:modified xsi:type="dcterms:W3CDTF">2025-12-24T00:20:00Z</dcterms:modified>
</cp:coreProperties>
</file>